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672E" w14:textId="77777777" w:rsidR="00FF560D" w:rsidRDefault="00FF560D" w:rsidP="0094313E">
      <w:pPr>
        <w:tabs>
          <w:tab w:val="left" w:pos="1245"/>
        </w:tabs>
      </w:pPr>
    </w:p>
    <w:p w14:paraId="0C39DE03" w14:textId="77777777" w:rsidR="00535912" w:rsidRPr="0094313E" w:rsidRDefault="00535912" w:rsidP="0094313E">
      <w:pPr>
        <w:tabs>
          <w:tab w:val="left" w:pos="1245"/>
        </w:tabs>
        <w:sectPr w:rsidR="00535912" w:rsidRPr="0094313E" w:rsidSect="001F02C3">
          <w:headerReference w:type="default" r:id="rId8"/>
          <w:footerReference w:type="default" r:id="rId9"/>
          <w:headerReference w:type="first" r:id="rId10"/>
          <w:footerReference w:type="first" r:id="rId11"/>
          <w:footnotePr>
            <w:numFmt w:val="chicago"/>
          </w:footnotePr>
          <w:type w:val="continuous"/>
          <w:pgSz w:w="11906" w:h="16838" w:code="9"/>
          <w:pgMar w:top="1440" w:right="1008" w:bottom="720" w:left="0" w:header="777" w:footer="576" w:gutter="0"/>
          <w:cols w:space="708"/>
          <w:docGrid w:linePitch="360"/>
        </w:sectPr>
      </w:pPr>
    </w:p>
    <w:p w14:paraId="499438B2" w14:textId="77777777" w:rsidR="003D43DB" w:rsidRPr="00346C5C" w:rsidRDefault="003D43DB" w:rsidP="00F80AA5">
      <w:pPr>
        <w:spacing w:after="160" w:line="259" w:lineRule="auto"/>
        <w:rPr>
          <w:rFonts w:cs="Arial"/>
          <w:b/>
          <w:bCs/>
        </w:rPr>
      </w:pPr>
      <w:bookmarkStart w:id="0" w:name="What_is_pelvic_pain"/>
      <w:r w:rsidRPr="00346C5C">
        <w:rPr>
          <w:rFonts w:cs="Arial"/>
          <w:b/>
          <w:bCs/>
        </w:rPr>
        <w:t>What is pelvic pain?</w:t>
      </w:r>
    </w:p>
    <w:bookmarkEnd w:id="0"/>
    <w:p w14:paraId="564FD031" w14:textId="707C297B" w:rsidR="003D43DB" w:rsidRPr="00346C5C" w:rsidRDefault="003D43DB" w:rsidP="00F80AA5">
      <w:pPr>
        <w:spacing w:after="160" w:line="259" w:lineRule="auto"/>
        <w:rPr>
          <w:rFonts w:cs="Arial"/>
        </w:rPr>
      </w:pPr>
      <w:r w:rsidRPr="00346C5C">
        <w:rPr>
          <w:rFonts w:cs="Arial"/>
        </w:rPr>
        <w:t>Pelvic pain is pain felt below the belly button and above the legs and is sometimes, but not always, associated with menstrual periods.</w:t>
      </w:r>
      <w:hyperlink w:anchor="Ref1_Bush" w:history="1">
        <w:r w:rsidR="008A5AA1" w:rsidRPr="00F95705">
          <w:rPr>
            <w:rStyle w:val="Hyperlink"/>
            <w:color w:val="0070C0"/>
            <w:sz w:val="21"/>
            <w:szCs w:val="21"/>
            <w:vertAlign w:val="superscript"/>
          </w:rPr>
          <w:t>1</w:t>
        </w:r>
      </w:hyperlink>
      <w:r w:rsidRPr="00346C5C">
        <w:rPr>
          <w:rFonts w:cs="Arial"/>
        </w:rPr>
        <w:t xml:space="preserve"> Pelvic pain can also be caused or exacerbated by a range of gynaecological, gastrointestinal, urological, and neuromuscular conditions.</w:t>
      </w:r>
      <w:hyperlink w:anchor="Ref2_2015_Chronic" w:history="1">
        <w:r w:rsidR="008A5AA1">
          <w:rPr>
            <w:rStyle w:val="Hyperlink"/>
            <w:color w:val="0070C0"/>
            <w:sz w:val="21"/>
            <w:szCs w:val="21"/>
            <w:vertAlign w:val="superscript"/>
          </w:rPr>
          <w:t>2</w:t>
        </w:r>
      </w:hyperlink>
    </w:p>
    <w:p w14:paraId="4EF2D0B3" w14:textId="3E31AD2E" w:rsidR="003D43DB" w:rsidRPr="00346C5C" w:rsidRDefault="003D43DB" w:rsidP="00F80AA5">
      <w:pPr>
        <w:spacing w:after="160" w:line="259" w:lineRule="auto"/>
        <w:rPr>
          <w:rFonts w:cs="Arial"/>
        </w:rPr>
      </w:pPr>
      <w:r w:rsidRPr="00346C5C">
        <w:rPr>
          <w:rFonts w:cs="Arial"/>
        </w:rPr>
        <w:t xml:space="preserve">If a woman </w:t>
      </w:r>
      <w:r w:rsidRPr="00071FD5">
        <w:rPr>
          <w:rFonts w:cs="Arial"/>
        </w:rPr>
        <w:t>experiences continuous or recurrent pelvic pain over a six-month period, it may be defined as persisten</w:t>
      </w:r>
      <w:r w:rsidR="00E24436">
        <w:rPr>
          <w:rFonts w:cs="Arial"/>
        </w:rPr>
        <w:t>t</w:t>
      </w:r>
      <w:r w:rsidRPr="00071FD5">
        <w:rPr>
          <w:rStyle w:val="FootnoteReference"/>
          <w:rFonts w:cs="Arial"/>
        </w:rPr>
        <w:footnoteReference w:id="1"/>
      </w:r>
      <w:r w:rsidR="00E24436">
        <w:rPr>
          <w:rFonts w:cs="Arial"/>
        </w:rPr>
        <w:t xml:space="preserve"> </w:t>
      </w:r>
      <w:r w:rsidRPr="00071FD5">
        <w:rPr>
          <w:rFonts w:cs="Arial"/>
        </w:rPr>
        <w:t>pelvic pain</w:t>
      </w:r>
      <w:r w:rsidRPr="00346C5C">
        <w:rPr>
          <w:rFonts w:cs="Arial"/>
        </w:rPr>
        <w:t>. Endometriosis is the most common condition that contributes to persistent pelvic pain.</w:t>
      </w:r>
      <w:hyperlink w:anchor="Ref3_Bloski" w:history="1">
        <w:r w:rsidR="008B33D9">
          <w:rPr>
            <w:rStyle w:val="Hyperlink"/>
            <w:color w:val="0070C0"/>
            <w:sz w:val="21"/>
            <w:szCs w:val="21"/>
            <w:vertAlign w:val="superscript"/>
          </w:rPr>
          <w:t>3</w:t>
        </w:r>
      </w:hyperlink>
      <w:r w:rsidRPr="00346C5C">
        <w:rPr>
          <w:rFonts w:cs="Arial"/>
        </w:rPr>
        <w:t xml:space="preserve"> Persistent pelvic pain is a complex, multifactorial and poorly understood condition which cannot be fully encompassed by or understood through any one diagnosis alone.</w:t>
      </w:r>
      <w:hyperlink w:anchor="Ref4_Coopes" w:history="1">
        <w:r w:rsidR="008B33D9">
          <w:rPr>
            <w:rStyle w:val="Hyperlink"/>
            <w:color w:val="0070C0"/>
            <w:sz w:val="21"/>
            <w:szCs w:val="21"/>
            <w:vertAlign w:val="superscript"/>
          </w:rPr>
          <w:t>4</w:t>
        </w:r>
      </w:hyperlink>
      <w:r w:rsidRPr="00346C5C">
        <w:rPr>
          <w:rFonts w:cs="Arial"/>
        </w:rPr>
        <w:t xml:space="preserve"> </w:t>
      </w:r>
    </w:p>
    <w:p w14:paraId="543D4841" w14:textId="784A2860" w:rsidR="003D43DB" w:rsidRPr="00346C5C" w:rsidRDefault="003D43DB" w:rsidP="00A74E14">
      <w:pPr>
        <w:spacing w:before="240" w:after="160" w:line="259" w:lineRule="auto"/>
        <w:rPr>
          <w:rFonts w:cs="Arial"/>
          <w:b/>
          <w:bCs/>
        </w:rPr>
      </w:pPr>
      <w:bookmarkStart w:id="1" w:name="How_does_pelvic_pain_affect_women"/>
      <w:bookmarkEnd w:id="1"/>
      <w:r w:rsidRPr="00346C5C">
        <w:rPr>
          <w:rFonts w:cs="Arial"/>
          <w:b/>
          <w:bCs/>
        </w:rPr>
        <w:t>How does pelvic pain affect women?</w:t>
      </w:r>
    </w:p>
    <w:p w14:paraId="4E09CEAA" w14:textId="47D80388" w:rsidR="003D43DB" w:rsidRPr="00346C5C" w:rsidRDefault="003D43DB" w:rsidP="00F80AA5">
      <w:pPr>
        <w:spacing w:after="160" w:line="259" w:lineRule="auto"/>
        <w:rPr>
          <w:rFonts w:cs="Arial"/>
        </w:rPr>
      </w:pPr>
      <w:r w:rsidRPr="00346C5C">
        <w:rPr>
          <w:rFonts w:cs="Arial"/>
        </w:rPr>
        <w:t>Pelvic pain in women is underdiagnosed, and often debilitating.</w:t>
      </w:r>
      <w:hyperlink w:anchor="Ref5_Mainwaring" w:history="1">
        <w:r w:rsidR="008B33D9">
          <w:rPr>
            <w:rStyle w:val="Hyperlink"/>
            <w:color w:val="0070C0"/>
            <w:sz w:val="21"/>
            <w:szCs w:val="21"/>
            <w:vertAlign w:val="superscript"/>
          </w:rPr>
          <w:t>5</w:t>
        </w:r>
      </w:hyperlink>
      <w:r w:rsidRPr="00346C5C">
        <w:rPr>
          <w:rFonts w:cs="Arial"/>
        </w:rPr>
        <w:t xml:space="preserve"> Women have described their experiences with pelvic pain as ‘relentless’ and ‘overwhelming’</w:t>
      </w:r>
      <w:r w:rsidRPr="00872D18">
        <w:rPr>
          <w:rFonts w:cs="Arial"/>
        </w:rPr>
        <w:t>.</w:t>
      </w:r>
      <w:hyperlink w:anchor="Ref2_2015_Chronic" w:history="1">
        <w:r w:rsidR="008B33D9">
          <w:rPr>
            <w:rStyle w:val="Hyperlink"/>
            <w:color w:val="0070C0"/>
            <w:sz w:val="21"/>
            <w:szCs w:val="21"/>
            <w:vertAlign w:val="superscript"/>
          </w:rPr>
          <w:t>2</w:t>
        </w:r>
      </w:hyperlink>
      <w:r w:rsidRPr="00346C5C">
        <w:rPr>
          <w:rFonts w:cs="Arial"/>
        </w:rPr>
        <w:t xml:space="preserve"> Affecting around 15% of women globally, persistent pelvic pain causes significant disruptions to everyday life, including to social relationships, sexual function, work performance, and mental health.</w:t>
      </w:r>
      <w:hyperlink w:anchor="Ref6_Facchin" w:history="1">
        <w:r w:rsidR="008B33D9">
          <w:rPr>
            <w:rStyle w:val="Hyperlink"/>
            <w:color w:val="0070C0"/>
            <w:sz w:val="21"/>
            <w:szCs w:val="21"/>
            <w:vertAlign w:val="superscript"/>
          </w:rPr>
          <w:t>6,</w:t>
        </w:r>
      </w:hyperlink>
      <w:r w:rsidR="008B33D9">
        <w:rPr>
          <w:rStyle w:val="Hyperlink"/>
          <w:color w:val="0070C0"/>
          <w:sz w:val="21"/>
          <w:szCs w:val="21"/>
          <w:vertAlign w:val="superscript"/>
        </w:rPr>
        <w:t xml:space="preserve"> </w:t>
      </w:r>
      <w:hyperlink w:anchor="Ref7_Curran" w:history="1">
        <w:r w:rsidR="008B33D9">
          <w:rPr>
            <w:rStyle w:val="Hyperlink"/>
            <w:color w:val="0070C0"/>
            <w:sz w:val="21"/>
            <w:szCs w:val="21"/>
            <w:vertAlign w:val="superscript"/>
          </w:rPr>
          <w:t>7</w:t>
        </w:r>
      </w:hyperlink>
      <w:r w:rsidRPr="00346C5C">
        <w:rPr>
          <w:rFonts w:cs="Arial"/>
        </w:rPr>
        <w:t xml:space="preserve"> Persistent pelvic pain is the most common cause of work absenteeism for women of childbearing age and creates an estimated economic burden of $6.5 billion per annum in Australia.</w:t>
      </w:r>
      <w:hyperlink w:anchor="Ref8_Armour_2019" w:history="1">
        <w:r w:rsidR="00EE482B">
          <w:rPr>
            <w:rStyle w:val="Hyperlink"/>
            <w:color w:val="0070C0"/>
            <w:sz w:val="21"/>
            <w:szCs w:val="21"/>
            <w:vertAlign w:val="superscript"/>
          </w:rPr>
          <w:t>8</w:t>
        </w:r>
      </w:hyperlink>
      <w:r w:rsidR="00EE482B">
        <w:rPr>
          <w:rStyle w:val="Hyperlink"/>
          <w:color w:val="0070C0"/>
          <w:sz w:val="21"/>
          <w:szCs w:val="21"/>
          <w:vertAlign w:val="superscript"/>
        </w:rPr>
        <w:t xml:space="preserve">, </w:t>
      </w:r>
      <w:hyperlink w:anchor="Ref5_Mainwaring" w:history="1">
        <w:r w:rsidR="00EE482B">
          <w:rPr>
            <w:rStyle w:val="Hyperlink"/>
            <w:color w:val="0070C0"/>
            <w:sz w:val="21"/>
            <w:szCs w:val="21"/>
            <w:vertAlign w:val="superscript"/>
          </w:rPr>
          <w:t>5</w:t>
        </w:r>
      </w:hyperlink>
      <w:r w:rsidRPr="00346C5C">
        <w:rPr>
          <w:rFonts w:cs="Arial"/>
        </w:rPr>
        <w:t xml:space="preserve"> The stigmatisation of pelvic pain further isolates women, causing shame and embarrassment.</w:t>
      </w:r>
      <w:hyperlink w:anchor="Ref2_2015_Chronic" w:history="1">
        <w:r w:rsidR="006F0D19">
          <w:rPr>
            <w:rStyle w:val="Hyperlink"/>
            <w:color w:val="0070C0"/>
            <w:sz w:val="21"/>
            <w:szCs w:val="21"/>
            <w:vertAlign w:val="superscript"/>
          </w:rPr>
          <w:t>2</w:t>
        </w:r>
      </w:hyperlink>
    </w:p>
    <w:p w14:paraId="694A1C8F" w14:textId="2516C262" w:rsidR="003D43DB" w:rsidRPr="00346C5C" w:rsidRDefault="003D43DB" w:rsidP="00F80AA5">
      <w:pPr>
        <w:spacing w:after="160" w:line="259" w:lineRule="auto"/>
        <w:rPr>
          <w:rFonts w:cs="Arial"/>
        </w:rPr>
      </w:pPr>
      <w:r w:rsidRPr="00346C5C">
        <w:rPr>
          <w:rFonts w:cs="Arial"/>
        </w:rPr>
        <w:t xml:space="preserve">Pelvic pain affects women through their life course, often beginning with painful periods in adolescence. Almost three quarters of young women report regular period pain. </w:t>
      </w:r>
      <w:r w:rsidR="00B005A7">
        <w:rPr>
          <w:rFonts w:cs="Arial"/>
        </w:rPr>
        <w:t xml:space="preserve">Recent </w:t>
      </w:r>
      <w:r w:rsidRPr="00346C5C">
        <w:rPr>
          <w:rFonts w:cs="Arial"/>
        </w:rPr>
        <w:t>Australian research found that 3 out of 10 young women report</w:t>
      </w:r>
      <w:r w:rsidR="00B005A7">
        <w:rPr>
          <w:rFonts w:cs="Arial"/>
        </w:rPr>
        <w:t>ed</w:t>
      </w:r>
      <w:r w:rsidRPr="00346C5C">
        <w:rPr>
          <w:rFonts w:cs="Arial"/>
        </w:rPr>
        <w:t xml:space="preserve"> having to skip class at school or university due to menstrual symptoms in the p</w:t>
      </w:r>
      <w:r w:rsidR="00B005A7">
        <w:rPr>
          <w:rFonts w:cs="Arial"/>
        </w:rPr>
        <w:t>ast</w:t>
      </w:r>
      <w:r w:rsidRPr="00346C5C">
        <w:rPr>
          <w:rFonts w:cs="Arial"/>
        </w:rPr>
        <w:t xml:space="preserve"> </w:t>
      </w:r>
      <w:r w:rsidR="00A74E14">
        <w:rPr>
          <w:rFonts w:cs="Arial"/>
        </w:rPr>
        <w:t>three</w:t>
      </w:r>
      <w:r w:rsidRPr="00346C5C">
        <w:rPr>
          <w:rFonts w:cs="Arial"/>
        </w:rPr>
        <w:t xml:space="preserve"> months. This not only has implications for their education and workforce participation, but also </w:t>
      </w:r>
      <w:r w:rsidR="00A74E14">
        <w:rPr>
          <w:rFonts w:cs="Arial"/>
        </w:rPr>
        <w:t>for</w:t>
      </w:r>
      <w:r w:rsidRPr="00346C5C">
        <w:rPr>
          <w:rFonts w:cs="Arial"/>
        </w:rPr>
        <w:t xml:space="preserve"> social activities and wellbeing.</w:t>
      </w:r>
      <w:hyperlink w:anchor="Ref9_Armour_2020" w:history="1">
        <w:r w:rsidR="006F0D19">
          <w:rPr>
            <w:rStyle w:val="Hyperlink"/>
            <w:color w:val="0070C0"/>
            <w:sz w:val="21"/>
            <w:szCs w:val="21"/>
            <w:vertAlign w:val="superscript"/>
          </w:rPr>
          <w:t>9</w:t>
        </w:r>
      </w:hyperlink>
      <w:r w:rsidRPr="00346C5C">
        <w:rPr>
          <w:rFonts w:cs="Arial"/>
        </w:rPr>
        <w:t xml:space="preserve"> Young women’s experiences with pelvic pain are particularly salient, as conditions such as endometriosis often develop in the teenage years and remain undiagnosed for years.</w:t>
      </w:r>
      <w:hyperlink w:anchor="Ref10_Jean_Hailes" w:history="1">
        <w:r w:rsidR="006F0D19">
          <w:rPr>
            <w:rStyle w:val="Hyperlink"/>
            <w:color w:val="0070C0"/>
            <w:sz w:val="21"/>
            <w:szCs w:val="21"/>
            <w:vertAlign w:val="superscript"/>
          </w:rPr>
          <w:t>10</w:t>
        </w:r>
      </w:hyperlink>
      <w:r w:rsidRPr="00346C5C">
        <w:rPr>
          <w:rFonts w:cs="Arial"/>
        </w:rPr>
        <w:t xml:space="preserve"> Pelvic pain continues to impact women throughout their lives.</w:t>
      </w:r>
      <w:hyperlink w:anchor="Ref11_Schliep" w:history="1">
        <w:r w:rsidR="00040658">
          <w:rPr>
            <w:rStyle w:val="Hyperlink"/>
            <w:color w:val="0070C0"/>
            <w:sz w:val="21"/>
            <w:szCs w:val="21"/>
            <w:vertAlign w:val="superscript"/>
          </w:rPr>
          <w:t>11</w:t>
        </w:r>
      </w:hyperlink>
    </w:p>
    <w:p w14:paraId="5B367AC1" w14:textId="6E9CDBBF" w:rsidR="003D43DB" w:rsidRDefault="003D43DB" w:rsidP="00F80AA5">
      <w:pPr>
        <w:spacing w:after="160" w:line="259" w:lineRule="auto"/>
        <w:rPr>
          <w:rFonts w:cs="Arial"/>
        </w:rPr>
      </w:pPr>
      <w:r w:rsidRPr="00346C5C">
        <w:rPr>
          <w:rFonts w:cs="Arial"/>
        </w:rPr>
        <w:t>Persistent pelvic pain has far-reaching effects on the functioning of a woman’s body, often causing a constellation of additional symptoms such as poor sleep, memory difficulties, and mood disorders.</w:t>
      </w:r>
      <w:hyperlink w:anchor="Ref4_Coopes" w:history="1">
        <w:r w:rsidR="00040658">
          <w:rPr>
            <w:rStyle w:val="Hyperlink"/>
            <w:color w:val="0070C0"/>
            <w:sz w:val="21"/>
            <w:szCs w:val="21"/>
            <w:vertAlign w:val="superscript"/>
          </w:rPr>
          <w:t>4</w:t>
        </w:r>
      </w:hyperlink>
      <w:r w:rsidRPr="00346C5C">
        <w:rPr>
          <w:rFonts w:cs="Arial"/>
        </w:rPr>
        <w:t xml:space="preserve"> Women with persistent pelvic pain require long-term medical care</w:t>
      </w:r>
      <w:r w:rsidR="00A74E14">
        <w:rPr>
          <w:rFonts w:cs="Arial"/>
        </w:rPr>
        <w:t>,</w:t>
      </w:r>
      <w:r w:rsidRPr="00346C5C">
        <w:rPr>
          <w:rFonts w:cs="Arial"/>
        </w:rPr>
        <w:t xml:space="preserve"> and undergo gynaecological surgery and hysterectomy at much higher rates than women without persistent pelvic pain.</w:t>
      </w:r>
      <w:hyperlink w:anchor="Ref12_Till" w:history="1">
        <w:r w:rsidR="009D2532">
          <w:rPr>
            <w:rStyle w:val="Hyperlink"/>
            <w:color w:val="0070C0"/>
            <w:sz w:val="21"/>
            <w:szCs w:val="21"/>
            <w:vertAlign w:val="superscript"/>
          </w:rPr>
          <w:t>12</w:t>
        </w:r>
      </w:hyperlink>
      <w:r w:rsidRPr="00346C5C">
        <w:rPr>
          <w:rFonts w:cs="Arial"/>
        </w:rPr>
        <w:t xml:space="preserve"> </w:t>
      </w:r>
    </w:p>
    <w:p w14:paraId="0895F399" w14:textId="77777777" w:rsidR="00B538C7" w:rsidRPr="00346C5C" w:rsidRDefault="00B538C7" w:rsidP="00A74E14">
      <w:pPr>
        <w:spacing w:before="240" w:after="160" w:line="259" w:lineRule="auto"/>
        <w:rPr>
          <w:rFonts w:cs="Arial"/>
          <w:b/>
          <w:bCs/>
        </w:rPr>
      </w:pPr>
      <w:r w:rsidRPr="00346C5C">
        <w:rPr>
          <w:rFonts w:cs="Arial"/>
          <w:b/>
          <w:bCs/>
        </w:rPr>
        <w:t>What is the relationship between persistent pelvic pain and mental health?</w:t>
      </w:r>
    </w:p>
    <w:p w14:paraId="7AE79CB0" w14:textId="7BAEDC71" w:rsidR="0042142E" w:rsidRDefault="00B538C7" w:rsidP="00B538C7">
      <w:pPr>
        <w:spacing w:after="160" w:line="259" w:lineRule="auto"/>
        <w:rPr>
          <w:rFonts w:cs="Arial"/>
        </w:rPr>
      </w:pPr>
      <w:r w:rsidRPr="00346C5C">
        <w:rPr>
          <w:rFonts w:cs="Arial"/>
        </w:rPr>
        <w:t>The relationship between mental health and experiences of persistent pelvic pain is complex. Women with persistent pelvic pain have significantly higher rates of psychological disorders, such as</w:t>
      </w:r>
    </w:p>
    <w:p w14:paraId="3BA1597F" w14:textId="230527FB" w:rsidR="0042142E" w:rsidRDefault="0042142E" w:rsidP="00F80AA5">
      <w:pPr>
        <w:spacing w:after="160" w:line="259" w:lineRule="auto"/>
        <w:rPr>
          <w:rFonts w:cs="Arial"/>
        </w:rPr>
      </w:pPr>
    </w:p>
    <w:p w14:paraId="6BDE7FBD" w14:textId="77777777" w:rsidR="00346C5C" w:rsidRDefault="00346C5C" w:rsidP="00F80AA5">
      <w:pPr>
        <w:spacing w:after="160" w:line="259" w:lineRule="auto"/>
        <w:rPr>
          <w:rFonts w:cs="Arial"/>
          <w:b/>
          <w:bCs/>
        </w:rPr>
        <w:sectPr w:rsidR="00346C5C" w:rsidSect="00F80AA5">
          <w:headerReference w:type="default" r:id="rId12"/>
          <w:footnotePr>
            <w:numFmt w:val="chicago"/>
          </w:footnotePr>
          <w:type w:val="continuous"/>
          <w:pgSz w:w="11906" w:h="16838" w:code="9"/>
          <w:pgMar w:top="720" w:right="1009" w:bottom="720" w:left="1009" w:header="0" w:footer="544" w:gutter="0"/>
          <w:cols w:space="708"/>
          <w:titlePg/>
          <w:docGrid w:linePitch="360"/>
        </w:sectPr>
      </w:pPr>
    </w:p>
    <w:p w14:paraId="3965DA36" w14:textId="4ACD3802" w:rsidR="00346C5C" w:rsidRDefault="00571A3B" w:rsidP="00F80AA5">
      <w:pPr>
        <w:spacing w:after="160" w:line="259" w:lineRule="auto"/>
        <w:rPr>
          <w:rFonts w:cs="Arial"/>
          <w:b/>
          <w:bCs/>
        </w:rPr>
        <w:sectPr w:rsidR="00346C5C" w:rsidSect="00346C5C">
          <w:footnotePr>
            <w:numFmt w:val="chicago"/>
          </w:footnotePr>
          <w:pgSz w:w="11906" w:h="16838" w:code="9"/>
          <w:pgMar w:top="720" w:right="1009" w:bottom="720" w:left="1009" w:header="0" w:footer="544" w:gutter="0"/>
          <w:cols w:space="708"/>
          <w:titlePg/>
          <w:docGrid w:linePitch="360"/>
        </w:sectPr>
      </w:pPr>
      <w:r>
        <w:rPr>
          <w:noProof/>
        </w:rPr>
        <w:lastRenderedPageBreak/>
        <mc:AlternateContent>
          <mc:Choice Requires="wps">
            <w:drawing>
              <wp:anchor distT="0" distB="0" distL="114300" distR="114300" simplePos="0" relativeHeight="251736064" behindDoc="0" locked="0" layoutInCell="1" allowOverlap="1" wp14:anchorId="3DEA7C51" wp14:editId="6B286B3D">
                <wp:simplePos x="0" y="0"/>
                <wp:positionH relativeFrom="column">
                  <wp:posOffset>0</wp:posOffset>
                </wp:positionH>
                <wp:positionV relativeFrom="paragraph">
                  <wp:posOffset>-635</wp:posOffset>
                </wp:positionV>
                <wp:extent cx="62865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2865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1203DEA" id="Straight Connector 19"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oPwgEAANYDAAAOAAAAZHJzL2Uyb0RvYy54bWysU01v2zAMvQ/YfxB0X+QEaNAZcXpIsV2G&#10;LVi3H6DKVCxAX6C02Pn3oxTXLdYBw4ZdZFHkI98j6d3d5Cw7AyYTfMfXq4Yz8Cr0xp86/v3bh3e3&#10;nKUsfS9t8NDxCyR+t3/7ZjfGFjZhCLYHZJTEp3aMHR9yjq0QSQ3gZFqFCJ6cOqCTmUw8iR7lSNmd&#10;FZum2YoxYB8xKEiJXu+vTr6v+bUGlb9onSAz23HiluuJ9Xwsp9jvZHtCGQejZhryH1g4aTwVXVLd&#10;yyzZDzSvUjmjMKSg80oFJ4LWRkHVQGrWzS9qHgYZoWqh5qS4tCn9v7Tq8/mIzPQ0u/eceeloRg8Z&#10;pTkNmR2C99TBgIyc1KkxppYAB3/E2UrxiEX2pNGVLwliU+3uZekuTJkpetxubrc3DQ1BPfnEMzBi&#10;yh8hOFYuHbfGF+GyledPKVMxCn0KKc/Ws7FQbm7qCEVhduVSb/li4Rr2FTSpo+rrmq7uFRwssrOk&#10;jZBKgc/boo0KWE/RBaaNtQuw+TNwji9QqDv3N+AFUSsHnxewMz7g76rnaT1T1td4ov9Cd7k+hv5S&#10;p1QdtDxV4bzoZTtf2hX+/DvufwIAAP//AwBQSwMEFAAGAAgAAAAhAEqnCnrYAAAABAEAAA8AAABk&#10;cnMvZG93bnJldi54bWxMj8FOwzAQRO9I/IO1SNxaJwgBDXEqRMUNAW0BcdzGS2IR21G8TcPfs/QC&#10;x6dZzbwtl5Pv1EhDcjEYyOcZKAp1tC40Bl63D7MbUIkxWOxiIAPflGBZnZ6UWNh4CGsaN9woKQmp&#10;QAMtc19oneqWPKZ57ClI9hkHjyw4NNoOeJBy3+mLLLvSHl2QhRZ7um+p/trsvYEPx7xdu8trennE&#10;1ZN9H99W+bMx52fT3S0opon/juFXX9ShEqdd3AebVGdAHmEDsxyUhItFJrw7sq5K/V+++gEAAP//&#10;AwBQSwECLQAUAAYACAAAACEAtoM4kv4AAADhAQAAEwAAAAAAAAAAAAAAAAAAAAAAW0NvbnRlbnRf&#10;VHlwZXNdLnhtbFBLAQItABQABgAIAAAAIQA4/SH/1gAAAJQBAAALAAAAAAAAAAAAAAAAAC8BAABf&#10;cmVscy8ucmVsc1BLAQItABQABgAIAAAAIQBABnoPwgEAANYDAAAOAAAAAAAAAAAAAAAAAC4CAABk&#10;cnMvZTJvRG9jLnhtbFBLAQItABQABgAIAAAAIQBKpwp62AAAAAQBAAAPAAAAAAAAAAAAAAAAABwE&#10;AABkcnMvZG93bnJldi54bWxQSwUGAAAAAAQABADzAAAAIQUAAAAA&#10;" strokecolor="#f68c36 [3049]" strokeweight="1.5pt"/>
            </w:pict>
          </mc:Fallback>
        </mc:AlternateContent>
      </w:r>
    </w:p>
    <w:p w14:paraId="0C5C104F" w14:textId="4046A7BD" w:rsidR="003D43DB" w:rsidRPr="00346C5C" w:rsidRDefault="003D43DB" w:rsidP="00F80AA5">
      <w:pPr>
        <w:spacing w:after="160" w:line="259" w:lineRule="auto"/>
        <w:rPr>
          <w:rFonts w:cs="Arial"/>
        </w:rPr>
      </w:pPr>
      <w:bookmarkStart w:id="2" w:name="What_is_the_relationship"/>
      <w:bookmarkEnd w:id="2"/>
      <w:r w:rsidRPr="00346C5C">
        <w:rPr>
          <w:rFonts w:cs="Arial"/>
        </w:rPr>
        <w:t xml:space="preserve">depression and anxiety, </w:t>
      </w:r>
      <w:proofErr w:type="gramStart"/>
      <w:r w:rsidRPr="00346C5C">
        <w:rPr>
          <w:rFonts w:cs="Arial"/>
        </w:rPr>
        <w:t>than</w:t>
      </w:r>
      <w:proofErr w:type="gramEnd"/>
      <w:r w:rsidRPr="00346C5C">
        <w:rPr>
          <w:rFonts w:cs="Arial"/>
        </w:rPr>
        <w:t xml:space="preserve"> women who do not suffer this pain. Among women with persistent pelvic pain, between 26-52% will experience depression and between 39-73% will experience anxiety.</w:t>
      </w:r>
      <w:hyperlink w:anchor="Ref12_Till" w:history="1">
        <w:r w:rsidR="00B94C1F">
          <w:rPr>
            <w:rStyle w:val="Hyperlink"/>
            <w:color w:val="0070C0"/>
            <w:sz w:val="21"/>
            <w:szCs w:val="21"/>
            <w:vertAlign w:val="superscript"/>
          </w:rPr>
          <w:t>12</w:t>
        </w:r>
      </w:hyperlink>
      <w:r w:rsidRPr="00346C5C">
        <w:rPr>
          <w:rFonts w:cs="Arial"/>
        </w:rPr>
        <w:t xml:space="preserve"> The comorbidity of psychological distress and persistent pain leads to higher health care costs, lower quality of life, and greater limitations in daily life. Additionally, women who feel as though their pain symptoms have been dismissed or disbelieved are less likely to disclose their psychological symptoms.</w:t>
      </w:r>
      <w:hyperlink w:anchor="Ref12_Till" w:history="1">
        <w:r w:rsidR="00B94C1F">
          <w:rPr>
            <w:rStyle w:val="Hyperlink"/>
            <w:color w:val="0070C0"/>
            <w:sz w:val="21"/>
            <w:szCs w:val="21"/>
            <w:vertAlign w:val="superscript"/>
          </w:rPr>
          <w:t>12</w:t>
        </w:r>
      </w:hyperlink>
      <w:r w:rsidRPr="00346C5C">
        <w:rPr>
          <w:rFonts w:cs="Arial"/>
        </w:rPr>
        <w:t xml:space="preserve"> </w:t>
      </w:r>
    </w:p>
    <w:p w14:paraId="42EA7167" w14:textId="07FCF6FF" w:rsidR="003D43DB" w:rsidRPr="00346C5C" w:rsidRDefault="003D43DB" w:rsidP="00F80AA5">
      <w:pPr>
        <w:spacing w:after="160" w:line="259" w:lineRule="auto"/>
        <w:rPr>
          <w:rFonts w:cs="Arial"/>
        </w:rPr>
      </w:pPr>
      <w:r w:rsidRPr="00346C5C">
        <w:rPr>
          <w:rFonts w:cs="Arial"/>
        </w:rPr>
        <w:t>The disbelief and minimisation of women’s experiences of pelvic pain, in addition to the challenges presented by living with persistent pain, predispose women to developing conditions such as depression or anxiety.</w:t>
      </w:r>
      <w:hyperlink w:anchor="Ref13_Lagana" w:history="1">
        <w:r w:rsidR="00B94C1F">
          <w:rPr>
            <w:rStyle w:val="Hyperlink"/>
            <w:color w:val="0070C0"/>
            <w:sz w:val="21"/>
            <w:szCs w:val="21"/>
            <w:vertAlign w:val="superscript"/>
          </w:rPr>
          <w:t>13</w:t>
        </w:r>
      </w:hyperlink>
      <w:r w:rsidRPr="00346C5C">
        <w:rPr>
          <w:rFonts w:cs="Arial"/>
        </w:rPr>
        <w:t xml:space="preserve"> However, new research has found biological connections between psychological disorders and pelvic pain, in addition to these social and environmental factors. These research findings suggest that the genetic causes for endometriosis and depression may be shared, and that the inflammatory response caused by depression may trigger inflammation which causes pelvic pain.</w:t>
      </w:r>
      <w:hyperlink w:anchor="Ref14_Adewuyi" w:history="1">
        <w:r w:rsidR="00B94C1F">
          <w:rPr>
            <w:rStyle w:val="Hyperlink"/>
            <w:color w:val="0070C0"/>
            <w:sz w:val="21"/>
            <w:szCs w:val="21"/>
            <w:vertAlign w:val="superscript"/>
          </w:rPr>
          <w:t>14</w:t>
        </w:r>
      </w:hyperlink>
      <w:r w:rsidR="00B94C1F">
        <w:rPr>
          <w:rStyle w:val="Hyperlink"/>
          <w:color w:val="0070C0"/>
          <w:sz w:val="21"/>
          <w:szCs w:val="21"/>
          <w:vertAlign w:val="superscript"/>
        </w:rPr>
        <w:t xml:space="preserve">, </w:t>
      </w:r>
      <w:hyperlink w:anchor="Ref15_Graziottin" w:history="1">
        <w:r w:rsidR="00B94C1F">
          <w:rPr>
            <w:rStyle w:val="Hyperlink"/>
            <w:color w:val="0070C0"/>
            <w:sz w:val="21"/>
            <w:szCs w:val="21"/>
            <w:vertAlign w:val="superscript"/>
          </w:rPr>
          <w:t>15</w:t>
        </w:r>
      </w:hyperlink>
      <w:r w:rsidRPr="00346C5C">
        <w:rPr>
          <w:rFonts w:cs="Arial"/>
        </w:rPr>
        <w:t xml:space="preserve"> These discoveries highlight the importance of continued research into women’s pelvic pain, to fully understand its causes and develop effective treatment options. </w:t>
      </w:r>
    </w:p>
    <w:p w14:paraId="370D59EE" w14:textId="56E5233E" w:rsidR="003D43DB" w:rsidRPr="00346C5C" w:rsidRDefault="003D43DB" w:rsidP="00A74E14">
      <w:pPr>
        <w:spacing w:before="240" w:after="160" w:line="259" w:lineRule="auto"/>
        <w:rPr>
          <w:rFonts w:cs="Arial"/>
          <w:b/>
          <w:bCs/>
        </w:rPr>
      </w:pPr>
      <w:bookmarkStart w:id="3" w:name="Underdiagnosed_and_managed"/>
      <w:bookmarkStart w:id="4" w:name="Underdiagnosed_and_mismanaged"/>
      <w:bookmarkEnd w:id="3"/>
      <w:bookmarkEnd w:id="4"/>
      <w:r w:rsidRPr="00346C5C">
        <w:rPr>
          <w:rFonts w:cs="Arial"/>
          <w:b/>
          <w:bCs/>
        </w:rPr>
        <w:t>Why is pelvic pain underdiagnosed and mismanaged?</w:t>
      </w:r>
    </w:p>
    <w:p w14:paraId="163FCD50" w14:textId="46872E7B" w:rsidR="003D43DB" w:rsidRPr="00346C5C" w:rsidRDefault="003D43DB" w:rsidP="00F80AA5">
      <w:pPr>
        <w:spacing w:after="160" w:line="259" w:lineRule="auto"/>
        <w:rPr>
          <w:rFonts w:cs="Arial"/>
        </w:rPr>
      </w:pPr>
      <w:r w:rsidRPr="00346C5C">
        <w:rPr>
          <w:rFonts w:cs="Arial"/>
        </w:rPr>
        <w:t>Early detection and treatment of pelvic pain and its cause can prevent the transition from acute to persistent pain and minimise the likelihood of women experiencing life-long persistent pain.</w:t>
      </w:r>
      <w:hyperlink w:anchor="Ref4_Coopes" w:history="1">
        <w:r w:rsidR="00603912">
          <w:rPr>
            <w:rStyle w:val="Hyperlink"/>
            <w:color w:val="0070C0"/>
            <w:sz w:val="21"/>
            <w:szCs w:val="21"/>
            <w:vertAlign w:val="superscript"/>
          </w:rPr>
          <w:t>4</w:t>
        </w:r>
      </w:hyperlink>
      <w:r w:rsidRPr="00346C5C">
        <w:rPr>
          <w:rFonts w:cs="Arial"/>
        </w:rPr>
        <w:t xml:space="preserve"> However, despite the significant impact of pelvic pain on quality of life and the importance of early detection and treatment, women often struggle to be believed and diagnosed.</w:t>
      </w:r>
      <w:hyperlink w:anchor="Ref2_2015_Chronic" w:history="1">
        <w:r w:rsidR="00603912">
          <w:rPr>
            <w:rStyle w:val="Hyperlink"/>
            <w:color w:val="0070C0"/>
            <w:sz w:val="21"/>
            <w:szCs w:val="21"/>
            <w:vertAlign w:val="superscript"/>
          </w:rPr>
          <w:t>2</w:t>
        </w:r>
      </w:hyperlink>
      <w:r w:rsidRPr="00346C5C">
        <w:rPr>
          <w:rFonts w:cs="Arial"/>
        </w:rPr>
        <w:t xml:space="preserve"> </w:t>
      </w:r>
    </w:p>
    <w:p w14:paraId="28B44557" w14:textId="290B9EAA" w:rsidR="003D43DB" w:rsidRPr="00346C5C" w:rsidRDefault="003D43DB" w:rsidP="00F80AA5">
      <w:pPr>
        <w:spacing w:after="160" w:line="259" w:lineRule="auto"/>
        <w:rPr>
          <w:rFonts w:cs="Arial"/>
        </w:rPr>
      </w:pPr>
      <w:r w:rsidRPr="00346C5C">
        <w:rPr>
          <w:rFonts w:cs="Arial"/>
        </w:rPr>
        <w:t>Women’s reproductive health conditions have historically been under-prioritised by</w:t>
      </w:r>
      <w:r w:rsidRPr="00346C5C">
        <w:t xml:space="preserve"> </w:t>
      </w:r>
      <w:r w:rsidRPr="00346C5C">
        <w:rPr>
          <w:rFonts w:cs="Arial"/>
        </w:rPr>
        <w:t xml:space="preserve">the medical profession, which has resulted in women’s pain being undiagnosed, misdiagnosed, </w:t>
      </w:r>
      <w:proofErr w:type="gramStart"/>
      <w:r w:rsidRPr="00346C5C">
        <w:rPr>
          <w:rFonts w:cs="Arial"/>
        </w:rPr>
        <w:t>dismissed</w:t>
      </w:r>
      <w:proofErr w:type="gramEnd"/>
      <w:r w:rsidRPr="00346C5C">
        <w:rPr>
          <w:rFonts w:cs="Arial"/>
        </w:rPr>
        <w:t xml:space="preserve"> and stigmatised.</w:t>
      </w:r>
      <w:hyperlink w:anchor="Ref16_Miller" w:history="1">
        <w:r w:rsidR="00603912">
          <w:rPr>
            <w:rStyle w:val="Hyperlink"/>
            <w:color w:val="0070C0"/>
            <w:sz w:val="21"/>
            <w:szCs w:val="21"/>
            <w:vertAlign w:val="superscript"/>
          </w:rPr>
          <w:t>16</w:t>
        </w:r>
      </w:hyperlink>
      <w:r w:rsidRPr="00346C5C">
        <w:rPr>
          <w:rFonts w:cs="Arial"/>
        </w:rPr>
        <w:t xml:space="preserve"> The underdiagnosis and mismanagement of women’s pelvic pain stems from gendered attitudes that </w:t>
      </w:r>
      <w:r w:rsidR="0042142E" w:rsidRPr="00346C5C">
        <w:rPr>
          <w:rFonts w:cs="Arial"/>
        </w:rPr>
        <w:t>triviali</w:t>
      </w:r>
      <w:r w:rsidR="00A74E14">
        <w:rPr>
          <w:rFonts w:cs="Arial"/>
        </w:rPr>
        <w:t>s</w:t>
      </w:r>
      <w:r w:rsidR="0042142E" w:rsidRPr="00346C5C">
        <w:rPr>
          <w:rFonts w:cs="Arial"/>
        </w:rPr>
        <w:t>e</w:t>
      </w:r>
      <w:r w:rsidRPr="00346C5C">
        <w:rPr>
          <w:rFonts w:cs="Arial"/>
        </w:rPr>
        <w:t xml:space="preserve"> and </w:t>
      </w:r>
      <w:r w:rsidR="0042142E" w:rsidRPr="00346C5C">
        <w:rPr>
          <w:rFonts w:cs="Arial"/>
        </w:rPr>
        <w:t>stigmati</w:t>
      </w:r>
      <w:r w:rsidR="00A74E14">
        <w:rPr>
          <w:rFonts w:cs="Arial"/>
        </w:rPr>
        <w:t>s</w:t>
      </w:r>
      <w:r w:rsidR="0042142E" w:rsidRPr="00346C5C">
        <w:rPr>
          <w:rFonts w:cs="Arial"/>
        </w:rPr>
        <w:t>e</w:t>
      </w:r>
      <w:r w:rsidRPr="00346C5C">
        <w:rPr>
          <w:rFonts w:cs="Arial"/>
        </w:rPr>
        <w:t xml:space="preserve"> women’s experiences. Rooted in the history of ‘hysteria’, symptoms which cannot be medically explained – due to medicine’s limited understanding of women’s pelvic pain – are dismissed as non-serious or imaginary.</w:t>
      </w:r>
      <w:hyperlink w:anchor="Ref17_Dusenbury" w:history="1">
        <w:r w:rsidR="00603912">
          <w:rPr>
            <w:rStyle w:val="Hyperlink"/>
            <w:color w:val="0070C0"/>
            <w:sz w:val="21"/>
            <w:szCs w:val="21"/>
            <w:vertAlign w:val="superscript"/>
          </w:rPr>
          <w:t>17</w:t>
        </w:r>
      </w:hyperlink>
    </w:p>
    <w:p w14:paraId="26D4D4D4" w14:textId="129F5966" w:rsidR="003D43DB" w:rsidRPr="00346C5C" w:rsidRDefault="003D43DB" w:rsidP="00F80AA5">
      <w:pPr>
        <w:spacing w:after="160" w:line="259" w:lineRule="auto"/>
        <w:rPr>
          <w:rFonts w:cs="Arial"/>
        </w:rPr>
      </w:pPr>
      <w:r w:rsidRPr="00346C5C">
        <w:rPr>
          <w:rFonts w:cs="Arial"/>
        </w:rPr>
        <w:t>At the same time, women’s pelvic pain is normalised as an expected part of womanhood and menstruation, and it is assumed that all women’s experiences with pelvic pain are the same.</w:t>
      </w:r>
      <w:hyperlink w:anchor="Ref18_Shaheed" w:history="1">
        <w:r w:rsidR="00603912">
          <w:rPr>
            <w:rStyle w:val="Hyperlink"/>
            <w:color w:val="0070C0"/>
            <w:sz w:val="21"/>
            <w:szCs w:val="21"/>
            <w:vertAlign w:val="superscript"/>
          </w:rPr>
          <w:t>18</w:t>
        </w:r>
      </w:hyperlink>
      <w:r w:rsidRPr="00346C5C">
        <w:rPr>
          <w:rFonts w:cs="Arial"/>
        </w:rPr>
        <w:t xml:space="preserve"> When pelvic pain is normalised, women who seek help for their pain can face stigma and be labelled ‘difficult’ or ‘needy’.</w:t>
      </w:r>
      <w:hyperlink w:anchor="Ref2_2015_Chronic" w:history="1">
        <w:r w:rsidR="00603912">
          <w:rPr>
            <w:rStyle w:val="Hyperlink"/>
            <w:color w:val="0070C0"/>
            <w:sz w:val="21"/>
            <w:szCs w:val="21"/>
            <w:vertAlign w:val="superscript"/>
          </w:rPr>
          <w:t>2</w:t>
        </w:r>
      </w:hyperlink>
      <w:r w:rsidRPr="00346C5C">
        <w:rPr>
          <w:rFonts w:cs="Arial"/>
        </w:rPr>
        <w:t xml:space="preserve"> As a result, many women who experience persistent pelvic pain are not believed or taken seriously by their family, friends, or healthcare providers.</w:t>
      </w:r>
      <w:hyperlink w:anchor="Ref16_Miller" w:history="1">
        <w:r w:rsidR="00603912">
          <w:rPr>
            <w:rStyle w:val="Hyperlink"/>
            <w:color w:val="0070C0"/>
            <w:sz w:val="21"/>
            <w:szCs w:val="21"/>
            <w:vertAlign w:val="superscript"/>
          </w:rPr>
          <w:t>16</w:t>
        </w:r>
      </w:hyperlink>
      <w:r w:rsidRPr="00346C5C">
        <w:rPr>
          <w:rFonts w:cs="Arial"/>
        </w:rPr>
        <w:t xml:space="preserve"> These myths can also mean that women choose to put up with the pain and delay seeking medical support. </w:t>
      </w:r>
    </w:p>
    <w:p w14:paraId="4DF581A9" w14:textId="1B67860F" w:rsidR="003D43DB" w:rsidRDefault="003D43DB" w:rsidP="00F80AA5">
      <w:pPr>
        <w:spacing w:after="160" w:line="259" w:lineRule="auto"/>
        <w:rPr>
          <w:rFonts w:cs="Arial"/>
        </w:rPr>
      </w:pPr>
      <w:r w:rsidRPr="00346C5C">
        <w:rPr>
          <w:rFonts w:cs="Arial"/>
        </w:rPr>
        <w:t>In addition, women have been routinely excluded from clinical trials due to concerns over pregnancy risks and the management of female hormonal cycles. This means that, although women are more likely to experience a persistent pain condition, pain research has primarily been conducted on male animals and humans.</w:t>
      </w:r>
      <w:hyperlink w:anchor="Ref16_Miller" w:history="1">
        <w:r w:rsidR="00FE4220">
          <w:rPr>
            <w:rStyle w:val="Hyperlink"/>
            <w:color w:val="0070C0"/>
            <w:sz w:val="21"/>
            <w:szCs w:val="21"/>
            <w:vertAlign w:val="superscript"/>
          </w:rPr>
          <w:t>16</w:t>
        </w:r>
      </w:hyperlink>
      <w:r w:rsidRPr="00346C5C">
        <w:rPr>
          <w:rFonts w:cs="Arial"/>
        </w:rPr>
        <w:t xml:space="preserve"> As a result, many of the conditions which cause persistent pelvic pain in women do not have direct treatment options.</w:t>
      </w:r>
      <w:hyperlink w:anchor="Ref16_Miller" w:history="1">
        <w:r w:rsidR="00FE4220">
          <w:rPr>
            <w:rStyle w:val="Hyperlink"/>
            <w:color w:val="0070C0"/>
            <w:sz w:val="21"/>
            <w:szCs w:val="21"/>
            <w:vertAlign w:val="superscript"/>
          </w:rPr>
          <w:t>16</w:t>
        </w:r>
      </w:hyperlink>
      <w:r w:rsidRPr="00346C5C">
        <w:rPr>
          <w:rFonts w:cs="Arial"/>
        </w:rPr>
        <w:t xml:space="preserve"> </w:t>
      </w:r>
    </w:p>
    <w:p w14:paraId="54ACF1C7" w14:textId="2B87AAAD" w:rsidR="00B538C7" w:rsidRDefault="00B538C7" w:rsidP="00B538C7">
      <w:pPr>
        <w:spacing w:after="160" w:line="259" w:lineRule="auto"/>
        <w:rPr>
          <w:rFonts w:cs="Arial"/>
          <w:b/>
          <w:bCs/>
        </w:rPr>
      </w:pPr>
      <w:r w:rsidRPr="00346C5C">
        <w:rPr>
          <w:rFonts w:cs="Arial"/>
        </w:rPr>
        <w:t>The lack of prioritisation of women’s reproductive healthcare is also reflected in medical education. Many healthcare providers lack guidance and education on pelvic pain and are not equipped to effectively manage pelvic pain and the health conditions which cause it.</w:t>
      </w:r>
      <w:hyperlink w:anchor="Ref19_Evans" w:history="1">
        <w:r>
          <w:rPr>
            <w:rStyle w:val="Hyperlink"/>
            <w:color w:val="0070C0"/>
            <w:sz w:val="21"/>
            <w:szCs w:val="21"/>
            <w:vertAlign w:val="superscript"/>
          </w:rPr>
          <w:t>19</w:t>
        </w:r>
      </w:hyperlink>
    </w:p>
    <w:p w14:paraId="0A358CF1" w14:textId="77777777" w:rsidR="00B538C7" w:rsidRPr="00346C5C" w:rsidRDefault="00B538C7" w:rsidP="00F80AA5">
      <w:pPr>
        <w:spacing w:after="160" w:line="259" w:lineRule="auto"/>
        <w:rPr>
          <w:rFonts w:cs="Arial"/>
        </w:rPr>
      </w:pPr>
    </w:p>
    <w:p w14:paraId="7994999B" w14:textId="77777777" w:rsidR="0042142E" w:rsidRDefault="0042142E" w:rsidP="00F80AA5">
      <w:pPr>
        <w:spacing w:after="160" w:line="259" w:lineRule="auto"/>
        <w:rPr>
          <w:rFonts w:cs="Arial"/>
        </w:rPr>
        <w:sectPr w:rsidR="0042142E" w:rsidSect="00F80AA5">
          <w:footnotePr>
            <w:numFmt w:val="chicago"/>
          </w:footnotePr>
          <w:type w:val="continuous"/>
          <w:pgSz w:w="11906" w:h="16838" w:code="9"/>
          <w:pgMar w:top="720" w:right="1009" w:bottom="720" w:left="1009" w:header="0" w:footer="544" w:gutter="0"/>
          <w:cols w:space="708"/>
          <w:titlePg/>
          <w:docGrid w:linePitch="360"/>
        </w:sectPr>
      </w:pPr>
    </w:p>
    <w:p w14:paraId="11CCA9E6" w14:textId="77777777" w:rsidR="00812332" w:rsidRDefault="0042142E" w:rsidP="00812332">
      <w:pPr>
        <w:spacing w:after="160" w:line="259" w:lineRule="auto"/>
        <w:rPr>
          <w:rFonts w:cs="Arial"/>
          <w:b/>
          <w:bCs/>
        </w:rPr>
      </w:pPr>
      <w:r w:rsidRPr="00A74E14">
        <w:rPr>
          <w:rFonts w:cs="Arial"/>
          <w:b/>
          <w:bCs/>
          <w:noProof/>
        </w:rPr>
        <w:lastRenderedPageBreak/>
        <mc:AlternateContent>
          <mc:Choice Requires="wps">
            <w:drawing>
              <wp:anchor distT="0" distB="0" distL="114300" distR="114300" simplePos="0" relativeHeight="251738112" behindDoc="0" locked="0" layoutInCell="1" allowOverlap="1" wp14:anchorId="6F2E545E" wp14:editId="226AB294">
                <wp:simplePos x="0" y="0"/>
                <wp:positionH relativeFrom="margin">
                  <wp:align>left</wp:align>
                </wp:positionH>
                <wp:positionV relativeFrom="paragraph">
                  <wp:posOffset>20320</wp:posOffset>
                </wp:positionV>
                <wp:extent cx="62865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2865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A32F853" id="Straight Connector 20" o:spid="_x0000_s1026" style="position:absolute;z-index:251738112;visibility:visible;mso-wrap-style:square;mso-wrap-distance-left:9pt;mso-wrap-distance-top:0;mso-wrap-distance-right:9pt;mso-wrap-distance-bottom:0;mso-position-horizontal:left;mso-position-horizontal-relative:margin;mso-position-vertical:absolute;mso-position-vertical-relative:text" from="0,1.6pt" to="4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PrwwEAANYDAAAOAAAAZHJzL2Uyb0RvYy54bWysU02P0zAQvSPxHyzfqdNKWy1R0z10BRcE&#10;FQs/wOuMG0v+0tg06b9n7GazKxYJgbg4tmfezHvjl93d5Cw7AyYTfMfXq4Yz8Cr0xp86/v3bh3e3&#10;nKUsfS9t8NDxCyR+t3/7ZjfGFjZhCLYHZFTEp3aMHR9yjq0QSQ3gZFqFCJ6COqCTmY54Ej3Kkao7&#10;KzZNsxVjwD5iUJAS3d5fg3xf62sNKn/ROkFmtuPELdcV6/pYVrHfyfaEMg5GzTTkP7Bw0nhqupS6&#10;l1myH2helXJGYUhB55UKTgStjYKqgdSsm1/UPAwyQtVCw0lxGVP6f2XV5/MRmek7vqHxeOnojR4y&#10;SnMaMjsE72mCARkFaVJjTC0BDv6I8ynFIxbZk0ZXviSITXW6l2W6MGWm6HK7ud3eNNRFPcXEMzBi&#10;yh8hOFY2HbfGF+GyledPKVMzSn1KKdfWs5Hs9r65qcREYXblUnf5YuGa9hU0qaPu61qu+goOFtlZ&#10;kiOkUuDztmijBtZTdoFpY+0CbP4MnPMLFKrn/ga8IGrn4PMCdsYH/F33PK1nyvqaT/Rf6C7bx9Bf&#10;6ivVAJmnKpyNXtz58lzhz7/j/icAAAD//wMAUEsDBBQABgAIAAAAIQA225Dz2QAAAAQBAAAPAAAA&#10;ZHJzL2Rvd25yZXYueG1sTI/BTsMwEETvSPyDtUjcqNOCgIY4FaLihoC2tOLoxktiEa+jeJuGv2fh&#10;AsenWc28LRZjaNWAffKRDEwnGSikKjpPtYG3zePFLajElpxtI6GBL0ywKE9PCpu7eKQVDmuulZRQ&#10;yq2BhrnLtU5Vg8GmSeyQJPuIfbAs2Nfa9fYo5aHVsyy71sF6koXGdvjQYPW5PgQD7555s/JXN/j6&#10;ZJfPbjdsl9MXY87Pxvs7UIwj/x3Dj76oQylO+3ggl1RrQB5hA5czUBLO55nw/pd1Wej/8uU3AAAA&#10;//8DAFBLAQItABQABgAIAAAAIQC2gziS/gAAAOEBAAATAAAAAAAAAAAAAAAAAAAAAABbQ29udGVu&#10;dF9UeXBlc10ueG1sUEsBAi0AFAAGAAgAAAAhADj9If/WAAAAlAEAAAsAAAAAAAAAAAAAAAAALwEA&#10;AF9yZWxzLy5yZWxzUEsBAi0AFAAGAAgAAAAhAOYcI+vDAQAA1gMAAA4AAAAAAAAAAAAAAAAALgIA&#10;AGRycy9lMm9Eb2MueG1sUEsBAi0AFAAGAAgAAAAhADbbkPPZAAAABAEAAA8AAAAAAAAAAAAAAAAA&#10;HQQAAGRycy9kb3ducmV2LnhtbFBLBQYAAAAABAAEAPMAAAAjBQAAAAA=&#10;" strokecolor="#f68c36 [3049]" strokeweight="1.5pt">
                <w10:wrap anchorx="margin"/>
              </v:line>
            </w:pict>
          </mc:Fallback>
        </mc:AlternateContent>
      </w:r>
      <w:bookmarkStart w:id="5" w:name="Lack_of_understanding"/>
      <w:bookmarkEnd w:id="5"/>
    </w:p>
    <w:p w14:paraId="056EA7C4" w14:textId="6717A974" w:rsidR="00812332" w:rsidRPr="00346C5C" w:rsidRDefault="00812332" w:rsidP="00812332">
      <w:pPr>
        <w:spacing w:after="160" w:line="259" w:lineRule="auto"/>
        <w:rPr>
          <w:rFonts w:cs="Arial"/>
          <w:b/>
          <w:bCs/>
        </w:rPr>
      </w:pPr>
      <w:r w:rsidRPr="00346C5C">
        <w:rPr>
          <w:rFonts w:cs="Arial"/>
          <w:b/>
          <w:bCs/>
        </w:rPr>
        <w:t>How does lack of understanding of pelvic pain impact women’s access to healthcare?</w:t>
      </w:r>
    </w:p>
    <w:p w14:paraId="0CA6B80E" w14:textId="77777777" w:rsidR="003D43DB" w:rsidRPr="00346C5C" w:rsidRDefault="003D43DB" w:rsidP="00F80AA5">
      <w:pPr>
        <w:spacing w:after="160" w:line="259" w:lineRule="auto"/>
        <w:rPr>
          <w:rFonts w:cs="Arial"/>
        </w:rPr>
      </w:pPr>
      <w:r w:rsidRPr="00346C5C">
        <w:rPr>
          <w:rFonts w:cs="Arial"/>
        </w:rPr>
        <w:t>Lack of understanding of – and dismissive attitudes towards – women’s pain has serious impacts on women’s health and access to healthcare including:</w:t>
      </w:r>
    </w:p>
    <w:p w14:paraId="72EFB006" w14:textId="7228D138" w:rsidR="003D43DB" w:rsidRPr="00346C5C" w:rsidRDefault="003D43DB" w:rsidP="004C6565">
      <w:pPr>
        <w:pStyle w:val="ListParagraph"/>
        <w:numPr>
          <w:ilvl w:val="0"/>
          <w:numId w:val="14"/>
        </w:numPr>
        <w:spacing w:after="80"/>
        <w:ind w:left="862" w:hanging="431"/>
        <w:contextualSpacing w:val="0"/>
        <w:rPr>
          <w:rFonts w:cs="Arial"/>
        </w:rPr>
      </w:pPr>
      <w:r w:rsidRPr="00346C5C">
        <w:rPr>
          <w:rFonts w:cs="Arial"/>
        </w:rPr>
        <w:t>Poor quality of care and distrust in the medical system lead</w:t>
      </w:r>
      <w:r w:rsidR="00A74E14">
        <w:rPr>
          <w:rFonts w:cs="Arial"/>
        </w:rPr>
        <w:t>ing</w:t>
      </w:r>
      <w:r w:rsidRPr="00346C5C">
        <w:rPr>
          <w:rFonts w:cs="Arial"/>
        </w:rPr>
        <w:t xml:space="preserve"> to delayed diagnosis of health conditions which cause pelvic pain.</w:t>
      </w:r>
      <w:hyperlink w:anchor="Ref20_Wygant" w:history="1">
        <w:r w:rsidR="00FE4220">
          <w:rPr>
            <w:rStyle w:val="Hyperlink"/>
            <w:color w:val="0070C0"/>
            <w:sz w:val="21"/>
            <w:szCs w:val="21"/>
            <w:vertAlign w:val="superscript"/>
          </w:rPr>
          <w:t>20</w:t>
        </w:r>
      </w:hyperlink>
      <w:r w:rsidR="00FE4220">
        <w:rPr>
          <w:rStyle w:val="Hyperlink"/>
          <w:color w:val="0070C0"/>
          <w:sz w:val="21"/>
          <w:szCs w:val="21"/>
          <w:vertAlign w:val="superscript"/>
        </w:rPr>
        <w:t xml:space="preserve">, </w:t>
      </w:r>
      <w:hyperlink w:anchor="Ref21_Alvaro" w:history="1">
        <w:r w:rsidR="00FE4220">
          <w:rPr>
            <w:rStyle w:val="Hyperlink"/>
            <w:color w:val="0070C0"/>
            <w:sz w:val="21"/>
            <w:szCs w:val="21"/>
            <w:vertAlign w:val="superscript"/>
          </w:rPr>
          <w:t>21</w:t>
        </w:r>
      </w:hyperlink>
      <w:r w:rsidR="00FE4220">
        <w:rPr>
          <w:rStyle w:val="Hyperlink"/>
          <w:color w:val="0070C0"/>
          <w:sz w:val="21"/>
          <w:szCs w:val="21"/>
          <w:vertAlign w:val="superscript"/>
        </w:rPr>
        <w:t xml:space="preserve"> </w:t>
      </w:r>
    </w:p>
    <w:p w14:paraId="7040C632" w14:textId="7987957D" w:rsidR="003D43DB" w:rsidRPr="00346C5C" w:rsidRDefault="003D43DB" w:rsidP="004C6565">
      <w:pPr>
        <w:pStyle w:val="ListParagraph"/>
        <w:numPr>
          <w:ilvl w:val="0"/>
          <w:numId w:val="14"/>
        </w:numPr>
        <w:spacing w:after="80"/>
        <w:ind w:left="862" w:hanging="431"/>
        <w:contextualSpacing w:val="0"/>
        <w:rPr>
          <w:rFonts w:cs="Arial"/>
        </w:rPr>
      </w:pPr>
      <w:r w:rsidRPr="00346C5C">
        <w:rPr>
          <w:rFonts w:cs="Arial"/>
        </w:rPr>
        <w:t xml:space="preserve">Women </w:t>
      </w:r>
      <w:r w:rsidR="00A74E14">
        <w:rPr>
          <w:rFonts w:cs="Arial"/>
        </w:rPr>
        <w:t>being</w:t>
      </w:r>
      <w:r w:rsidRPr="00346C5C">
        <w:rPr>
          <w:rFonts w:cs="Arial"/>
        </w:rPr>
        <w:t xml:space="preserve"> less likely to receive pain relief in a healthcare setting or wait</w:t>
      </w:r>
      <w:r w:rsidR="00A74E14">
        <w:rPr>
          <w:rFonts w:cs="Arial"/>
        </w:rPr>
        <w:t>ing</w:t>
      </w:r>
      <w:r w:rsidRPr="00346C5C">
        <w:rPr>
          <w:rFonts w:cs="Arial"/>
        </w:rPr>
        <w:t xml:space="preserve"> longer to receive it.</w:t>
      </w:r>
      <w:hyperlink w:anchor="Ref22_Billok" w:history="1">
        <w:r w:rsidR="00FE4220">
          <w:rPr>
            <w:rStyle w:val="Hyperlink"/>
            <w:color w:val="0070C0"/>
            <w:sz w:val="21"/>
            <w:szCs w:val="21"/>
            <w:vertAlign w:val="superscript"/>
          </w:rPr>
          <w:t>22</w:t>
        </w:r>
      </w:hyperlink>
    </w:p>
    <w:p w14:paraId="00005B49" w14:textId="6FBAABC3" w:rsidR="003D43DB" w:rsidRPr="00346C5C" w:rsidRDefault="003D43DB" w:rsidP="004C6565">
      <w:pPr>
        <w:pStyle w:val="ListParagraph"/>
        <w:numPr>
          <w:ilvl w:val="0"/>
          <w:numId w:val="14"/>
        </w:numPr>
        <w:spacing w:after="80"/>
        <w:ind w:left="862" w:hanging="431"/>
        <w:contextualSpacing w:val="0"/>
        <w:rPr>
          <w:rFonts w:cs="Arial"/>
        </w:rPr>
      </w:pPr>
      <w:r w:rsidRPr="00346C5C">
        <w:rPr>
          <w:rFonts w:cs="Arial"/>
        </w:rPr>
        <w:t xml:space="preserve">Women who experience persistent pain conditions </w:t>
      </w:r>
      <w:r w:rsidR="00A74E14">
        <w:rPr>
          <w:rFonts w:cs="Arial"/>
        </w:rPr>
        <w:t>being</w:t>
      </w:r>
      <w:r w:rsidRPr="00346C5C">
        <w:rPr>
          <w:rFonts w:cs="Arial"/>
        </w:rPr>
        <w:t xml:space="preserve"> more likely to have their symptoms inappropriately attributed to depression or anxiety, compared to men experiencing pelvic pain.</w:t>
      </w:r>
      <w:hyperlink w:anchor="Ref7_Curran" w:history="1">
        <w:r w:rsidR="00FE4220">
          <w:rPr>
            <w:rStyle w:val="Hyperlink"/>
            <w:color w:val="0070C0"/>
            <w:sz w:val="21"/>
            <w:szCs w:val="21"/>
            <w:vertAlign w:val="superscript"/>
          </w:rPr>
          <w:t>7</w:t>
        </w:r>
      </w:hyperlink>
      <w:r w:rsidRPr="00346C5C">
        <w:rPr>
          <w:rFonts w:cs="Arial"/>
        </w:rPr>
        <w:t xml:space="preserve"> </w:t>
      </w:r>
    </w:p>
    <w:p w14:paraId="28BAC162" w14:textId="5155F399" w:rsidR="003D43DB" w:rsidRPr="00346C5C" w:rsidRDefault="003D43DB" w:rsidP="00A74E14">
      <w:pPr>
        <w:spacing w:before="240" w:after="160" w:line="259" w:lineRule="auto"/>
        <w:rPr>
          <w:rFonts w:cs="Arial"/>
          <w:b/>
          <w:bCs/>
        </w:rPr>
      </w:pPr>
      <w:bookmarkStart w:id="6" w:name="Pelvic_pain_management"/>
      <w:bookmarkEnd w:id="6"/>
      <w:r w:rsidRPr="00346C5C">
        <w:rPr>
          <w:rFonts w:cs="Arial"/>
          <w:b/>
          <w:bCs/>
        </w:rPr>
        <w:t>What does good quality pelvic pain management look like?</w:t>
      </w:r>
    </w:p>
    <w:p w14:paraId="1F99997B" w14:textId="7D46F470" w:rsidR="003D43DB" w:rsidRPr="00346C5C" w:rsidRDefault="003D43DB" w:rsidP="00F80AA5">
      <w:pPr>
        <w:spacing w:after="160" w:line="259" w:lineRule="auto"/>
        <w:rPr>
          <w:rFonts w:cs="Arial"/>
        </w:rPr>
      </w:pPr>
      <w:r w:rsidRPr="00346C5C">
        <w:rPr>
          <w:rFonts w:cs="Arial"/>
        </w:rPr>
        <w:t>Multidisciplinary care with patient education and involvement have</w:t>
      </w:r>
      <w:r w:rsidR="00A74E14">
        <w:rPr>
          <w:rFonts w:cs="Arial"/>
        </w:rPr>
        <w:t xml:space="preserve"> been</w:t>
      </w:r>
      <w:r w:rsidRPr="00346C5C">
        <w:rPr>
          <w:rFonts w:cs="Arial"/>
        </w:rPr>
        <w:t xml:space="preserve"> shown to have the best outcomes for treating pelvic pain.</w:t>
      </w:r>
      <w:hyperlink w:anchor="Ref23_Estes" w:history="1">
        <w:r w:rsidR="00FE4220">
          <w:rPr>
            <w:rStyle w:val="Hyperlink"/>
            <w:color w:val="0070C0"/>
            <w:sz w:val="21"/>
            <w:szCs w:val="21"/>
            <w:vertAlign w:val="superscript"/>
          </w:rPr>
          <w:t>23</w:t>
        </w:r>
      </w:hyperlink>
      <w:r w:rsidRPr="00346C5C">
        <w:rPr>
          <w:rFonts w:cs="Arial"/>
        </w:rPr>
        <w:t xml:space="preserve"> Women with pelvic pain have described good quality pelvic pain management and care as including:</w:t>
      </w:r>
    </w:p>
    <w:p w14:paraId="62A1D2E2" w14:textId="77777777" w:rsidR="003D43DB" w:rsidRPr="00346C5C" w:rsidRDefault="003D43DB" w:rsidP="004C6565">
      <w:pPr>
        <w:pStyle w:val="ListParagraph"/>
        <w:numPr>
          <w:ilvl w:val="0"/>
          <w:numId w:val="15"/>
        </w:numPr>
        <w:spacing w:after="80"/>
        <w:ind w:left="862" w:hanging="431"/>
        <w:contextualSpacing w:val="0"/>
        <w:rPr>
          <w:rFonts w:cs="Arial"/>
        </w:rPr>
      </w:pPr>
      <w:r w:rsidRPr="00346C5C">
        <w:rPr>
          <w:rFonts w:cs="Arial"/>
        </w:rPr>
        <w:t>receiving compassionate care from a supportive and understanding health care team;</w:t>
      </w:r>
    </w:p>
    <w:p w14:paraId="752401B6" w14:textId="77777777" w:rsidR="003D43DB" w:rsidRPr="00346C5C" w:rsidRDefault="003D43DB" w:rsidP="004C6565">
      <w:pPr>
        <w:pStyle w:val="ListParagraph"/>
        <w:numPr>
          <w:ilvl w:val="0"/>
          <w:numId w:val="15"/>
        </w:numPr>
        <w:spacing w:after="80"/>
        <w:ind w:left="862" w:hanging="431"/>
        <w:contextualSpacing w:val="0"/>
        <w:rPr>
          <w:rFonts w:cs="Arial"/>
        </w:rPr>
      </w:pPr>
      <w:r w:rsidRPr="00346C5C">
        <w:rPr>
          <w:rFonts w:cs="Arial"/>
        </w:rPr>
        <w:t>having their pain believed and taken seriously;</w:t>
      </w:r>
    </w:p>
    <w:p w14:paraId="0162AC9D" w14:textId="30FBD587" w:rsidR="003D43DB" w:rsidRPr="00346C5C" w:rsidRDefault="003D43DB" w:rsidP="004C6565">
      <w:pPr>
        <w:pStyle w:val="ListParagraph"/>
        <w:numPr>
          <w:ilvl w:val="0"/>
          <w:numId w:val="15"/>
        </w:numPr>
        <w:spacing w:after="80"/>
        <w:ind w:left="862" w:hanging="431"/>
        <w:contextualSpacing w:val="0"/>
        <w:rPr>
          <w:rFonts w:cs="Arial"/>
        </w:rPr>
      </w:pPr>
      <w:r w:rsidRPr="00346C5C">
        <w:rPr>
          <w:rFonts w:cs="Arial"/>
        </w:rPr>
        <w:t>receiving an explanation for their pain;</w:t>
      </w:r>
    </w:p>
    <w:p w14:paraId="4184C280" w14:textId="77777777" w:rsidR="003D43DB" w:rsidRPr="00346C5C" w:rsidRDefault="003D43DB" w:rsidP="004C6565">
      <w:pPr>
        <w:pStyle w:val="ListParagraph"/>
        <w:numPr>
          <w:ilvl w:val="0"/>
          <w:numId w:val="15"/>
        </w:numPr>
        <w:spacing w:after="80"/>
        <w:ind w:left="862" w:hanging="431"/>
        <w:contextualSpacing w:val="0"/>
        <w:rPr>
          <w:rFonts w:cs="Arial"/>
        </w:rPr>
      </w:pPr>
      <w:r w:rsidRPr="00346C5C">
        <w:rPr>
          <w:rFonts w:cs="Arial"/>
        </w:rPr>
        <w:t>being reassured that they are not alone in their experience of pelvic pain; and</w:t>
      </w:r>
    </w:p>
    <w:p w14:paraId="1D267C93" w14:textId="779B2CB6" w:rsidR="003D43DB" w:rsidRPr="00346C5C" w:rsidRDefault="003D43DB" w:rsidP="004C6565">
      <w:pPr>
        <w:pStyle w:val="ListParagraph"/>
        <w:numPr>
          <w:ilvl w:val="0"/>
          <w:numId w:val="15"/>
        </w:numPr>
        <w:spacing w:after="160"/>
        <w:ind w:left="862" w:hanging="431"/>
        <w:contextualSpacing w:val="0"/>
        <w:rPr>
          <w:rFonts w:cs="Arial"/>
        </w:rPr>
      </w:pPr>
      <w:r w:rsidRPr="00346C5C">
        <w:rPr>
          <w:rFonts w:cs="Arial"/>
        </w:rPr>
        <w:t>being reassured that treatment options are available.</w:t>
      </w:r>
      <w:hyperlink r:id="rId13" w:anchor="Ref2_2015_Chronic" w:history="1">
        <w:r w:rsidR="00FE4220">
          <w:rPr>
            <w:rStyle w:val="Hyperlink"/>
            <w:color w:val="0070C0"/>
            <w:sz w:val="21"/>
            <w:szCs w:val="21"/>
            <w:vertAlign w:val="superscript"/>
          </w:rPr>
          <w:t>2</w:t>
        </w:r>
      </w:hyperlink>
      <w:r w:rsidRPr="00346C5C">
        <w:rPr>
          <w:rFonts w:cs="Arial"/>
        </w:rPr>
        <w:t xml:space="preserve"> </w:t>
      </w:r>
    </w:p>
    <w:p w14:paraId="0E7A3A5C" w14:textId="76D3315F" w:rsidR="009973D2" w:rsidRPr="00A74E14" w:rsidRDefault="003D43DB" w:rsidP="00A74E14">
      <w:pPr>
        <w:spacing w:after="160" w:line="259" w:lineRule="auto"/>
        <w:rPr>
          <w:rFonts w:cs="Arial"/>
          <w:b/>
          <w:bCs/>
          <w:i/>
          <w:iCs/>
        </w:rPr>
      </w:pPr>
      <w:r w:rsidRPr="00346C5C">
        <w:rPr>
          <w:rFonts w:cs="Arial"/>
        </w:rPr>
        <w:t>This requires health care practitioners to listen to women and give them adequate time to share their experiences, communicate clearly, and actively involve women in their treatment plan.</w:t>
      </w:r>
      <w:hyperlink w:anchor="Ref20_Wygant" w:history="1">
        <w:r w:rsidR="00FE4220">
          <w:rPr>
            <w:rStyle w:val="Hyperlink"/>
            <w:color w:val="0070C0"/>
            <w:sz w:val="21"/>
            <w:szCs w:val="21"/>
            <w:vertAlign w:val="superscript"/>
          </w:rPr>
          <w:t>20</w:t>
        </w:r>
      </w:hyperlink>
      <w:r w:rsidRPr="00346C5C">
        <w:rPr>
          <w:rFonts w:cs="Arial"/>
        </w:rPr>
        <w:t xml:space="preserve"> </w:t>
      </w:r>
    </w:p>
    <w:p w14:paraId="1C454A7E" w14:textId="2F939951" w:rsidR="00571A3B" w:rsidRDefault="00571A3B" w:rsidP="008B3F81">
      <w:r>
        <w:rPr>
          <w:noProof/>
        </w:rPr>
        <mc:AlternateContent>
          <mc:Choice Requires="wps">
            <w:drawing>
              <wp:anchor distT="0" distB="0" distL="114300" distR="114300" simplePos="0" relativeHeight="251659264" behindDoc="0" locked="0" layoutInCell="1" allowOverlap="1" wp14:anchorId="3B83DBC6" wp14:editId="3F847612">
                <wp:simplePos x="0" y="0"/>
                <wp:positionH relativeFrom="column">
                  <wp:posOffset>12065</wp:posOffset>
                </wp:positionH>
                <wp:positionV relativeFrom="paragraph">
                  <wp:posOffset>92710</wp:posOffset>
                </wp:positionV>
                <wp:extent cx="62865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2865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C33F2B6"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7.3pt" to="495.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QVwwEAANYDAAAOAAAAZHJzL2Uyb0RvYy54bWysU01v2zAMvQ/YfxB0X+QEaNAZcXpIsV2G&#10;LVi3H6DKVCxAX6C02Pn3oxTXLdYBw4ZdZFHkI98j6d3d5Cw7AyYTfMfXq4Yz8Cr0xp86/v3bh3e3&#10;nKUsfS9t8NDxCyR+t3/7ZjfGFjZhCLYHZJTEp3aMHR9yjq0QSQ3gZFqFCJ6cOqCTmUw8iR7lSNmd&#10;FZum2YoxYB8xKEiJXu+vTr6v+bUGlb9onSAz23HiluuJ9Xwsp9jvZHtCGQejZhryH1g4aTwVXVLd&#10;yyzZDzSvUjmjMKSg80oFJ4LWRkHVQGrWzS9qHgYZoWqh5qS4tCn9v7Tq8/mIzPQ0O5qUl45m9JBR&#10;mtOQ2SF4Tx0MyMhJnRpjaglw8EecrRSPWGRPGl35kiA21e5elu7ClJmix+3mdnvT0BDUk088AyOm&#10;/BGCY+XScWt8ES5bef6UMhWj0KeQ8mw9G4ny++amjlAUZlcu9ZYvFq5hX0GTOqq+runqXsHBIjtL&#10;2gipFPi8LdqogPUUXWDaWLsAmz8D5/gChbpzfwNeELVy8HkBO+MD/q56ntYzZX2NJ/ovdJfrY+gv&#10;dUrVQctTFc6LXrbzpV3hz7/j/icAAAD//wMAUEsDBBQABgAIAAAAIQBxMtVK2QAAAAcBAAAPAAAA&#10;ZHJzL2Rvd25yZXYueG1sTI5NS8NAEIbvgv9hGcGb3VRKNTGbIhZvorbV0uM0OybB7GzIbtP4753S&#10;g56G94N3nnwxulYN1IfGs4HpJAFFXHrbcGXgY/N8cw8qRGSLrWcy8EMBFsXlRY6Z9Ude0bCOlZIR&#10;DhkaqGPsMq1DWZPDMPEdsWRfvncYRfaVtj0eZdy1+jZJ5tphw/Khxo6eaiq/1wdnYNfEuFk1szt6&#10;f8Hlq90On8vpmzHXV+PjA6hIY/wrwwlf0KEQpr0/sA2qFZ1KUc5sDkriND0Z+7Ohi1z/5y9+AQAA&#10;//8DAFBLAQItABQABgAIAAAAIQC2gziS/gAAAOEBAAATAAAAAAAAAAAAAAAAAAAAAABbQ29udGVu&#10;dF9UeXBlc10ueG1sUEsBAi0AFAAGAAgAAAAhADj9If/WAAAAlAEAAAsAAAAAAAAAAAAAAAAALwEA&#10;AF9yZWxzLy5yZWxzUEsBAi0AFAAGAAgAAAAhACoLJBXDAQAA1gMAAA4AAAAAAAAAAAAAAAAALgIA&#10;AGRycy9lMm9Eb2MueG1sUEsBAi0AFAAGAAgAAAAhAHEy1UrZAAAABwEAAA8AAAAAAAAAAAAAAAAA&#10;HQQAAGRycy9kb3ducmV2LnhtbFBLBQYAAAAABAAEAPMAAAAjBQAAAAA=&#10;" strokecolor="#f68c36 [3049]" strokeweight="1.5pt"/>
            </w:pict>
          </mc:Fallback>
        </mc:AlternateContent>
      </w:r>
    </w:p>
    <w:p w14:paraId="4D063FB4" w14:textId="264491A1" w:rsidR="0071672A" w:rsidRDefault="0071672A" w:rsidP="008B3F81"/>
    <w:p w14:paraId="13D303D0" w14:textId="5D1B49CC" w:rsidR="00812332" w:rsidRDefault="00812332" w:rsidP="0070329C">
      <w:pPr>
        <w:pStyle w:val="Heading1"/>
        <w:spacing w:before="120"/>
      </w:pPr>
      <w:r>
        <w:t>Spotlight author</w:t>
      </w:r>
    </w:p>
    <w:p w14:paraId="6B2D4CC4" w14:textId="77777777" w:rsidR="00812332" w:rsidRDefault="00812332" w:rsidP="00812332">
      <w:pPr>
        <w:rPr>
          <w:lang w:val="en-AU"/>
        </w:rPr>
      </w:pPr>
    </w:p>
    <w:p w14:paraId="7AEAF5AA" w14:textId="6764A8CB" w:rsidR="00812332" w:rsidRPr="003A4026" w:rsidRDefault="00812332" w:rsidP="003A4026">
      <w:pPr>
        <w:pStyle w:val="ListParagraph"/>
        <w:numPr>
          <w:ilvl w:val="0"/>
          <w:numId w:val="17"/>
        </w:numPr>
        <w:rPr>
          <w:lang w:val="en-AU"/>
        </w:rPr>
      </w:pPr>
      <w:r w:rsidRPr="003A4026">
        <w:rPr>
          <w:lang w:val="en-AU"/>
        </w:rPr>
        <w:t xml:space="preserve">Georgia Bennett </w:t>
      </w:r>
    </w:p>
    <w:p w14:paraId="4248568E" w14:textId="77777777" w:rsidR="00812332" w:rsidRPr="00812332" w:rsidRDefault="00812332" w:rsidP="00812332">
      <w:pPr>
        <w:rPr>
          <w:lang w:val="en-AU"/>
        </w:rPr>
      </w:pPr>
    </w:p>
    <w:p w14:paraId="56D0672B" w14:textId="77019C38" w:rsidR="0070329C" w:rsidRDefault="0070329C" w:rsidP="0070329C">
      <w:pPr>
        <w:pStyle w:val="Heading1"/>
        <w:spacing w:before="120"/>
      </w:pPr>
      <w:r w:rsidRPr="00302780">
        <w:t>WHV thanks the following expert reviewer</w:t>
      </w:r>
      <w:r w:rsidR="003D43DB">
        <w:t>s</w:t>
      </w:r>
      <w:r w:rsidRPr="00302780">
        <w:t xml:space="preserve"> for their input:</w:t>
      </w:r>
    </w:p>
    <w:p w14:paraId="3639DBE0" w14:textId="77777777" w:rsidR="004C6565" w:rsidRPr="004C6565" w:rsidRDefault="004C6565" w:rsidP="004C6565">
      <w:pPr>
        <w:rPr>
          <w:lang w:val="en-AU"/>
        </w:rPr>
      </w:pPr>
    </w:p>
    <w:p w14:paraId="531E32A3" w14:textId="77777777" w:rsidR="003D43DB" w:rsidRPr="00346C5C" w:rsidRDefault="003D43DB" w:rsidP="004C6565">
      <w:pPr>
        <w:pStyle w:val="ListParagraph"/>
        <w:numPr>
          <w:ilvl w:val="0"/>
          <w:numId w:val="16"/>
        </w:numPr>
        <w:spacing w:after="80"/>
        <w:ind w:left="714" w:hanging="357"/>
        <w:contextualSpacing w:val="0"/>
        <w:rPr>
          <w:rFonts w:cs="Arial"/>
        </w:rPr>
      </w:pPr>
      <w:r w:rsidRPr="00346C5C">
        <w:rPr>
          <w:rFonts w:cs="Arial"/>
        </w:rPr>
        <w:t>Dr Claudia Cheng, Royal Women’s Hospital</w:t>
      </w:r>
    </w:p>
    <w:p w14:paraId="488978D9" w14:textId="376FA692" w:rsidR="003D43DB" w:rsidRPr="00346C5C" w:rsidRDefault="003D43DB" w:rsidP="004C6565">
      <w:pPr>
        <w:pStyle w:val="ListParagraph"/>
        <w:numPr>
          <w:ilvl w:val="0"/>
          <w:numId w:val="16"/>
        </w:numPr>
        <w:spacing w:after="80"/>
        <w:ind w:left="714" w:hanging="357"/>
        <w:contextualSpacing w:val="0"/>
        <w:rPr>
          <w:rFonts w:cs="Arial"/>
        </w:rPr>
      </w:pPr>
      <w:r w:rsidRPr="00346C5C">
        <w:rPr>
          <w:rFonts w:cs="Arial"/>
        </w:rPr>
        <w:t xml:space="preserve">Dr Janine Manwaring, Jean Hailes </w:t>
      </w:r>
      <w:r w:rsidR="004C6565">
        <w:rPr>
          <w:rFonts w:cs="Arial"/>
        </w:rPr>
        <w:t>for Women’s Health</w:t>
      </w:r>
    </w:p>
    <w:p w14:paraId="585AB05A" w14:textId="31902E11" w:rsidR="0070329C" w:rsidRDefault="0070329C" w:rsidP="0070329C"/>
    <w:p w14:paraId="2A2C5DEA" w14:textId="2BAA79CC" w:rsidR="0070329C" w:rsidRDefault="00B538C7" w:rsidP="0070329C">
      <w:r>
        <w:rPr>
          <w:noProof/>
        </w:rPr>
        <mc:AlternateContent>
          <mc:Choice Requires="wps">
            <w:drawing>
              <wp:anchor distT="0" distB="0" distL="114300" distR="114300" simplePos="0" relativeHeight="251721728" behindDoc="0" locked="0" layoutInCell="1" allowOverlap="1" wp14:anchorId="031B9F19" wp14:editId="44E260A2">
                <wp:simplePos x="0" y="0"/>
                <wp:positionH relativeFrom="margin">
                  <wp:posOffset>25400</wp:posOffset>
                </wp:positionH>
                <wp:positionV relativeFrom="paragraph">
                  <wp:posOffset>100965</wp:posOffset>
                </wp:positionV>
                <wp:extent cx="62865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9F5D1A1" id="Straight Connector 24" o:spid="_x0000_s1026" style="position:absolute;z-index:251721728;visibility:visible;mso-wrap-style:square;mso-wrap-distance-left:9pt;mso-wrap-distance-top:0;mso-wrap-distance-right:9pt;mso-wrap-distance-bottom:0;mso-position-horizontal:absolute;mso-position-horizontal-relative:margin;mso-position-vertical:absolute;mso-position-vertical-relative:text" from="2pt,7.95pt" to="49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3s1gEAAJkDAAAOAAAAZHJzL2Uyb0RvYy54bWysU01v2zAMvQ/YfxB0X+wErdcYcXpIkF32&#10;EaDdD2Bk2RagL1BanPz7UbKbdttt6EUWSfGR75HePF6MZmeJQTnb8OWi5Exa4Vpl+4b/fD58euAs&#10;RLAtaGdlw68y8Mftxw+b0ddy5QanW4mMQGyoR9/wIUZfF0UQgzQQFs5LS8HOoYFIJvZFizASutHF&#10;qiyrYnTYenRChkDe/RTk24zfdVLEH10XZGS64dRbzCfm85TOYruBukfwgxJzG/AfXRhQloreoPYQ&#10;gf1C9Q+UUQJdcF1cCGcK13VKyMyB2CzLv9g8DeBl5kLiBH+TKbwfrPh+PiJTbcNXd5xZMDSjp4ig&#10;+iGynbOWFHTIKEhKjT7UlLCzR5yt4I+YaF86NOlLhNglq3u9qSsvkQlyVquH6r6kIYiXWPGa6DHE&#10;L9IZli4N18om4lDD+WuIVIyevjxJbusOSus8PG3ZSJu3Lu8TNNAOdRoiXY0nVsH2nIHuaTlFxAwZ&#10;nFZtSk9AAfvTTiM7Ay3I4fO6uqumRwO0cvKuqel5UQLEb66d3EsqOPmptxkm9/kHfmp6D2GYcnIo&#10;KUkp2qb6Mu/ozDHpOymabifXXrPQRbJo/jlt3tW0YG9tur/9o7a/AQAA//8DAFBLAwQUAAYACAAA&#10;ACEAMqmrfNsAAAAHAQAADwAAAGRycy9kb3ducmV2LnhtbEyPy07DMBBF90j8gzVI7KhTHlWTxqlC&#10;UZcgteUD3HiI08bjEDtt4OuZigUs59zRnTP5cnStOGEfGk8KppMEBFLlTUO1gvfd+m4OIkRNRree&#10;UMEXBlgW11e5zow/0wZP21gLLqGQaQU2xi6TMlQWnQ4T3yFx9uF7pyOPfS1Nr89c7lp5nyQz6XRD&#10;fMHqDlcWq+N2cArKcv76bIfV98PnYTd7mVbDEddvSt3ejOUCRMQx/i3DRZ/VoWCnvR/IBNEqeORP&#10;IuOnFATHaXoB+18gi1z+9y9+AAAA//8DAFBLAQItABQABgAIAAAAIQC2gziS/gAAAOEBAAATAAAA&#10;AAAAAAAAAAAAAAAAAABbQ29udGVudF9UeXBlc10ueG1sUEsBAi0AFAAGAAgAAAAhADj9If/WAAAA&#10;lAEAAAsAAAAAAAAAAAAAAAAALwEAAF9yZWxzLy5yZWxzUEsBAi0AFAAGAAgAAAAhAHTzDezWAQAA&#10;mQMAAA4AAAAAAAAAAAAAAAAALgIAAGRycy9lMm9Eb2MueG1sUEsBAi0AFAAGAAgAAAAhADKpq3zb&#10;AAAABwEAAA8AAAAAAAAAAAAAAAAAMAQAAGRycy9kb3ducmV2LnhtbFBLBQYAAAAABAAEAPMAAAA4&#10;BQAAAAA=&#10;" strokecolor="#f69240" strokeweight="1.5pt">
                <w10:wrap anchorx="margin"/>
              </v:line>
            </w:pict>
          </mc:Fallback>
        </mc:AlternateContent>
      </w:r>
    </w:p>
    <w:p w14:paraId="305E02E8" w14:textId="13BEEA9E" w:rsidR="0070329C" w:rsidRDefault="0070329C" w:rsidP="008B3F81"/>
    <w:p w14:paraId="438033F9" w14:textId="5610B667" w:rsidR="00451C46" w:rsidRPr="00A858AF" w:rsidRDefault="00451C46" w:rsidP="00451C46">
      <w:pPr>
        <w:rPr>
          <w:rFonts w:cs="Arial"/>
          <w:sz w:val="24"/>
          <w:szCs w:val="24"/>
        </w:rPr>
        <w:sectPr w:rsidR="00451C46" w:rsidRPr="00A858AF" w:rsidSect="00346C5C">
          <w:footnotePr>
            <w:numFmt w:val="chicago"/>
          </w:footnotePr>
          <w:pgSz w:w="11906" w:h="16838" w:code="9"/>
          <w:pgMar w:top="720" w:right="1009" w:bottom="720" w:left="1009" w:header="0" w:footer="544" w:gutter="0"/>
          <w:cols w:space="708"/>
          <w:titlePg/>
          <w:docGrid w:linePitch="360"/>
        </w:sectPr>
      </w:pPr>
    </w:p>
    <w:p w14:paraId="5D8E3F8E" w14:textId="608195AC" w:rsidR="00500B34" w:rsidRDefault="00500B34" w:rsidP="00500B34">
      <w:r>
        <w:rPr>
          <w:noProof/>
        </w:rPr>
        <w:lastRenderedPageBreak/>
        <mc:AlternateContent>
          <mc:Choice Requires="wps">
            <w:drawing>
              <wp:anchor distT="0" distB="0" distL="114300" distR="114300" simplePos="0" relativeHeight="251717632" behindDoc="0" locked="0" layoutInCell="1" allowOverlap="1" wp14:anchorId="56A42B18" wp14:editId="73160F88">
                <wp:simplePos x="0" y="0"/>
                <wp:positionH relativeFrom="column">
                  <wp:posOffset>0</wp:posOffset>
                </wp:positionH>
                <wp:positionV relativeFrom="paragraph">
                  <wp:posOffset>-635</wp:posOffset>
                </wp:positionV>
                <wp:extent cx="628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2552441F" id="Straight Connector 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j1AEAAJcDAAAOAAAAZHJzL2Uyb0RvYy54bWysU8tu2zAQvBfoPxC815KNRo0FyznYcC9N&#10;ayDtB6wpSiLAF7iMZf99lpTiJu2t6IVa7mO4M7vaPFyMZmcZUDnb8OWi5Exa4Vpl+4b/+nn4dM8Z&#10;RrAtaGdlw68S+cP244fN6Gu5coPTrQyMQCzWo2/4EKOviwLFIA3gwnlpKdi5YCDSNfRFG2AkdKOL&#10;VVlWxehC64MTEpG8+ynItxm/66SIP7oOZWS64dRbzGfI5ymdxXYDdR/AD0rMbcA/dGFAWXr0BrWH&#10;COw5qL+gjBLBoeviQjhTuK5TQmYOxGZZ/sHmaQAvMxcSB/1NJvx/sOL7+RiYahtecWbB0IieYgDV&#10;D5HtnLUkoAusSjqNHmtK39ljmG/ojyGRvnTBpC/RYZes7fWmrbxEJshZre6ru5JGIF5jxe9CHzB+&#10;lc6wZDRcK5toQw3nbxjpMUp9TUlu6w5K6zw6bdlIe7cu7xI00AZ1GiKZxhMntD1noHtaTRFDhkSn&#10;VZvKExCG/rTTgZ2B1uPwZV19rqakAVo5edfU9LwmCPHRtZN7SQ9Ofupthsl9vsNPTe8Bh6kmh5KS&#10;VKJtel/mDZ05Jn0nRZN1cu01C12kG00/l82bmtbr7Z3st//T9gUAAP//AwBQSwMEFAAGAAgAAAAh&#10;APFcecbZAAAABAEAAA8AAABkcnMvZG93bnJldi54bWxMj0FuwjAQRfeVuIM1lboDJ62EII2DAhXL&#10;VipwABNP45R4nMYOpD19p93A8umP/n+Tr0bXijP2ofGkIJ0lIJAqbxqqFRz22+kCRIiajG49oYJv&#10;DLAqJne5zoy/0Dued7EWXEIh0wpsjF0mZagsOh1mvkPi7MP3TkfGvpam1xcud618TJK5dLohXrC6&#10;w43F6rQbnIKyXLyu7bD5efr63M9f0mo44fZNqYf7sXwGEXGM12P402d1KNjp6AcyQbQK+JGoYJqC&#10;4HC5TJiP/yyLXN7KF78AAAD//wMAUEsBAi0AFAAGAAgAAAAhALaDOJL+AAAA4QEAABMAAAAAAAAA&#10;AAAAAAAAAAAAAFtDb250ZW50X1R5cGVzXS54bWxQSwECLQAUAAYACAAAACEAOP0h/9YAAACUAQAA&#10;CwAAAAAAAAAAAAAAAAAvAQAAX3JlbHMvLnJlbHNQSwECLQAUAAYACAAAACEAyioCY9QBAACXAwAA&#10;DgAAAAAAAAAAAAAAAAAuAgAAZHJzL2Uyb0RvYy54bWxQSwECLQAUAAYACAAAACEA8Vx5xtkAAAAE&#10;AQAADwAAAAAAAAAAAAAAAAAuBAAAZHJzL2Rvd25yZXYueG1sUEsFBgAAAAAEAAQA8wAAADQFAAAA&#10;AA==&#10;" strokecolor="#f69240" strokeweight="1.5pt"/>
            </w:pict>
          </mc:Fallback>
        </mc:AlternateContent>
      </w:r>
      <w:r>
        <w:rPr>
          <w:noProof/>
        </w:rPr>
        <mc:AlternateContent>
          <mc:Choice Requires="wps">
            <w:drawing>
              <wp:anchor distT="0" distB="0" distL="114300" distR="114300" simplePos="0" relativeHeight="251715584" behindDoc="0" locked="0" layoutInCell="1" allowOverlap="1" wp14:anchorId="6343D787" wp14:editId="3CB04131">
                <wp:simplePos x="0" y="0"/>
                <wp:positionH relativeFrom="column">
                  <wp:posOffset>0</wp:posOffset>
                </wp:positionH>
                <wp:positionV relativeFrom="paragraph">
                  <wp:posOffset>-635</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596740AD" id="Straight Connector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Gp1AEAAJcDAAAOAAAAZHJzL2Uyb0RvYy54bWysU8mO2zAMvRfoPwi6N3aMjjsx4swhQXrp&#10;EmDaD2Bk2RagDZQaJ39fSvak0/ZW9CJTXJ74Hunt09VodpEYlLMtX69KzqQVrlN2aPn3b8d3j5yF&#10;CLYD7axs+U0G/rR7+2Y7+UZWbnS6k8gIxIZm8i0fY/RNUQQxSgNh5by0FOwdGoh0xaHoECZCN7qo&#10;yrIuJoedRydkCOQ9zEG+y/h9L0X82vdBRqZbTr3FfGI+z+ksdltoBgQ/KrG0Af/QhQFl6dE71AEi&#10;sB+o/oIySqALro8r4Uzh+l4JmTkQm3X5B5vnEbzMXEic4O8yhf8HK75cTshU1/KKMwuGRvQcEdQw&#10;RrZ31pKADlmVdJp8aCh9b0+43II/YSJ97dGkL9Fh16zt7a6tvEYmyFlXj/VDSSMQL7HiV6HHED9K&#10;Z1gyWq6VTbShgcunEOkxSn1JSW7rjkrrPDpt2UR7tykfEjTQBvUaIpnGE6dgB85AD7SaImKGDE6r&#10;LpUnoIDDea+RXYDW4/hhU7+v56QROjl7N9T0siYB4mfXze41PTj7qbcFJvf5G35q+gBhnGtyKClJ&#10;Jdqm92Xe0IVj0ndWNFln192y0EW60fRz2bKpab1e38l+/T/tfgIAAP//AwBQSwMEFAAGAAgAAAAh&#10;APFcecbZAAAABAEAAA8AAABkcnMvZG93bnJldi54bWxMj0FuwjAQRfeVuIM1lboDJ62EII2DAhXL&#10;VipwABNP45R4nMYOpD19p93A8umP/n+Tr0bXijP2ofGkIJ0lIJAqbxqqFRz22+kCRIiajG49oYJv&#10;DLAqJne5zoy/0Dued7EWXEIh0wpsjF0mZagsOh1mvkPi7MP3TkfGvpam1xcud618TJK5dLohXrC6&#10;w43F6rQbnIKyXLyu7bD5efr63M9f0mo44fZNqYf7sXwGEXGM12P402d1KNjp6AcyQbQK+JGoYJqC&#10;4HC5TJiP/yyLXN7KF78AAAD//wMAUEsBAi0AFAAGAAgAAAAhALaDOJL+AAAA4QEAABMAAAAAAAAA&#10;AAAAAAAAAAAAAFtDb250ZW50X1R5cGVzXS54bWxQSwECLQAUAAYACAAAACEAOP0h/9YAAACUAQAA&#10;CwAAAAAAAAAAAAAAAAAvAQAAX3JlbHMvLnJlbHNQSwECLQAUAAYACAAAACEAMgshqdQBAACXAwAA&#10;DgAAAAAAAAAAAAAAAAAuAgAAZHJzL2Uyb0RvYy54bWxQSwECLQAUAAYACAAAACEA8Vx5xtkAAAAE&#10;AQAADwAAAAAAAAAAAAAAAAAuBAAAZHJzL2Rvd25yZXYueG1sUEsFBgAAAAAEAAQA8wAAADQFAAAA&#10;AA==&#10;" strokecolor="#f69240" strokeweight="1.5pt"/>
            </w:pict>
          </mc:Fallback>
        </mc:AlternateContent>
      </w:r>
    </w:p>
    <w:p w14:paraId="011A4118" w14:textId="77777777" w:rsidR="00500B34" w:rsidRPr="00041D8D" w:rsidRDefault="00500B34" w:rsidP="00500B34">
      <w:pPr>
        <w:pStyle w:val="Heading1"/>
        <w:rPr>
          <w:lang w:val="en-US"/>
        </w:rPr>
      </w:pPr>
      <w:r>
        <w:t>Overview</w:t>
      </w:r>
    </w:p>
    <w:p w14:paraId="673FE260" w14:textId="77777777" w:rsidR="00500B34" w:rsidRDefault="00500B34" w:rsidP="00500B34">
      <w:pPr>
        <w:rPr>
          <w:lang w:val="en-AU"/>
        </w:rPr>
      </w:pPr>
    </w:p>
    <w:p w14:paraId="0DB2641F" w14:textId="11657641" w:rsidR="003D43DB" w:rsidRDefault="00EE1B0F" w:rsidP="00346C5C">
      <w:pPr>
        <w:spacing w:after="180"/>
        <w:rPr>
          <w:rFonts w:cs="Arial"/>
        </w:rPr>
      </w:pPr>
      <w:hyperlink r:id="rId14" w:history="1">
        <w:r w:rsidR="003D43DB" w:rsidRPr="005F70B1">
          <w:rPr>
            <w:rStyle w:val="Hyperlink"/>
            <w:rFonts w:cs="Arial"/>
            <w:color w:val="1155CC"/>
          </w:rPr>
          <w:t>Pelvic pain</w:t>
        </w:r>
        <w:r w:rsidR="00346C5C" w:rsidRPr="005F70B1">
          <w:rPr>
            <w:rStyle w:val="Hyperlink"/>
            <w:rFonts w:cs="Arial"/>
            <w:color w:val="1155CC"/>
          </w:rPr>
          <w:t xml:space="preserve">: </w:t>
        </w:r>
        <w:r w:rsidR="003D43DB" w:rsidRPr="005F70B1">
          <w:rPr>
            <w:rStyle w:val="Hyperlink"/>
            <w:rFonts w:cs="Arial"/>
            <w:color w:val="1155CC"/>
          </w:rPr>
          <w:t>a collection of helpful resources</w:t>
        </w:r>
      </w:hyperlink>
      <w:r w:rsidR="003D43DB" w:rsidRPr="00EF556C">
        <w:rPr>
          <w:rFonts w:cs="Arial"/>
        </w:rPr>
        <w:t xml:space="preserve"> Jean Hailes</w:t>
      </w:r>
      <w:r w:rsidR="003D43DB">
        <w:rPr>
          <w:rFonts w:cs="Arial"/>
        </w:rPr>
        <w:t>,</w:t>
      </w:r>
      <w:r w:rsidR="003D43DB" w:rsidRPr="00EF556C">
        <w:rPr>
          <w:rFonts w:cs="Arial"/>
        </w:rPr>
        <w:t xml:space="preserve"> 2020</w:t>
      </w:r>
    </w:p>
    <w:p w14:paraId="0FB7B67C" w14:textId="3E4703AB" w:rsidR="003D43DB" w:rsidRPr="00346C5C" w:rsidRDefault="00EE1B0F" w:rsidP="00346C5C">
      <w:pPr>
        <w:spacing w:after="180"/>
        <w:rPr>
          <w:rStyle w:val="Hyperlink"/>
          <w:rFonts w:cs="Arial"/>
          <w:color w:val="auto"/>
        </w:rPr>
      </w:pPr>
      <w:hyperlink r:id="rId15" w:history="1">
        <w:r w:rsidR="003D43DB" w:rsidRPr="005F70B1">
          <w:rPr>
            <w:rStyle w:val="Hyperlink"/>
            <w:rFonts w:cs="Arial"/>
            <w:color w:val="1155CC"/>
          </w:rPr>
          <w:t xml:space="preserve">Pelvic </w:t>
        </w:r>
        <w:r w:rsidR="00346C5C" w:rsidRPr="005F70B1">
          <w:rPr>
            <w:rStyle w:val="Hyperlink"/>
            <w:rFonts w:cs="Arial"/>
            <w:color w:val="1155CC"/>
          </w:rPr>
          <w:t>p</w:t>
        </w:r>
        <w:r w:rsidR="003D43DB" w:rsidRPr="005F70B1">
          <w:rPr>
            <w:rStyle w:val="Hyperlink"/>
            <w:rFonts w:cs="Arial"/>
            <w:color w:val="1155CC"/>
          </w:rPr>
          <w:t>ain 2019</w:t>
        </w:r>
      </w:hyperlink>
      <w:r w:rsidR="00346C5C">
        <w:rPr>
          <w:rFonts w:cs="Arial"/>
        </w:rPr>
        <w:t xml:space="preserve"> P</w:t>
      </w:r>
      <w:r w:rsidR="003D43DB" w:rsidRPr="006A680D">
        <w:rPr>
          <w:rFonts w:cs="Arial"/>
        </w:rPr>
        <w:t>elvic Pain Foundation of Australia</w:t>
      </w:r>
      <w:r w:rsidR="003D43DB">
        <w:rPr>
          <w:rFonts w:cs="Arial"/>
        </w:rPr>
        <w:t>, 2019</w:t>
      </w:r>
    </w:p>
    <w:p w14:paraId="15E06687" w14:textId="77777777" w:rsidR="003D43DB" w:rsidRDefault="00EE1B0F" w:rsidP="00346C5C">
      <w:pPr>
        <w:spacing w:after="180"/>
        <w:rPr>
          <w:rFonts w:cs="Arial"/>
        </w:rPr>
      </w:pPr>
      <w:hyperlink r:id="rId16" w:history="1">
        <w:r w:rsidR="003D43DB" w:rsidRPr="005F70B1">
          <w:rPr>
            <w:rStyle w:val="Hyperlink"/>
            <w:rFonts w:cs="Arial"/>
            <w:color w:val="1155CC"/>
          </w:rPr>
          <w:t>Chronic pelvic pain in women</w:t>
        </w:r>
      </w:hyperlink>
      <w:r w:rsidR="003D43DB" w:rsidRPr="00AF122C">
        <w:rPr>
          <w:rFonts w:cs="Arial"/>
        </w:rPr>
        <w:t xml:space="preserve"> </w:t>
      </w:r>
      <w:r w:rsidR="003D43DB" w:rsidRPr="00AF122C">
        <w:rPr>
          <w:rFonts w:cs="Arial"/>
          <w:i/>
          <w:iCs/>
        </w:rPr>
        <w:t>Best Practice Journal</w:t>
      </w:r>
      <w:r w:rsidR="003D43DB" w:rsidRPr="00AF122C">
        <w:rPr>
          <w:rFonts w:cs="Arial"/>
        </w:rPr>
        <w:t>, 2015</w:t>
      </w:r>
    </w:p>
    <w:p w14:paraId="5CC9F45A" w14:textId="77777777" w:rsidR="003D43DB" w:rsidRDefault="00EE1B0F" w:rsidP="00346C5C">
      <w:pPr>
        <w:spacing w:after="180"/>
        <w:rPr>
          <w:rFonts w:cs="Arial"/>
        </w:rPr>
      </w:pPr>
      <w:hyperlink r:id="rId17" w:history="1">
        <w:r w:rsidR="003D43DB" w:rsidRPr="005F70B1">
          <w:rPr>
            <w:rStyle w:val="Hyperlink"/>
            <w:rFonts w:cs="Arial"/>
            <w:color w:val="1155CC"/>
          </w:rPr>
          <w:t>Chronic pelvic pain: a complex condition requiring informed care</w:t>
        </w:r>
      </w:hyperlink>
      <w:r w:rsidR="003D43DB" w:rsidRPr="00AF122C">
        <w:rPr>
          <w:rFonts w:cs="Arial"/>
        </w:rPr>
        <w:t xml:space="preserve"> </w:t>
      </w:r>
      <w:r w:rsidR="003D43DB" w:rsidRPr="00AF122C">
        <w:rPr>
          <w:rFonts w:cs="Arial"/>
          <w:i/>
          <w:iCs/>
        </w:rPr>
        <w:t>Croak</w:t>
      </w:r>
      <w:r w:rsidR="003D43DB">
        <w:rPr>
          <w:rFonts w:cs="Arial"/>
          <w:i/>
          <w:iCs/>
        </w:rPr>
        <w:t>e</w:t>
      </w:r>
      <w:r w:rsidR="003D43DB" w:rsidRPr="00AF122C">
        <w:rPr>
          <w:rFonts w:cs="Arial"/>
          <w:i/>
          <w:iCs/>
        </w:rPr>
        <w:t>y</w:t>
      </w:r>
      <w:r w:rsidR="003D43DB" w:rsidRPr="00AF122C">
        <w:rPr>
          <w:rFonts w:cs="Arial"/>
        </w:rPr>
        <w:t>, 2019</w:t>
      </w:r>
    </w:p>
    <w:p w14:paraId="4AAFFA16" w14:textId="77777777" w:rsidR="003D43DB" w:rsidRPr="00EF556C" w:rsidRDefault="00EE1B0F" w:rsidP="00346C5C">
      <w:pPr>
        <w:spacing w:after="180"/>
        <w:rPr>
          <w:rFonts w:cs="Arial"/>
        </w:rPr>
      </w:pPr>
      <w:hyperlink r:id="rId18" w:history="1">
        <w:r w:rsidR="003D43DB" w:rsidRPr="005F70B1">
          <w:rPr>
            <w:rStyle w:val="Hyperlink"/>
            <w:rFonts w:cs="Arial"/>
            <w:color w:val="1155CC"/>
          </w:rPr>
          <w:t>The cost of illness and economic burden of endometriosis and chronic pelvic pain in Australia: a national online survey</w:t>
        </w:r>
      </w:hyperlink>
      <w:r w:rsidR="003D43DB" w:rsidRPr="00EF556C">
        <w:rPr>
          <w:rFonts w:cs="Arial"/>
        </w:rPr>
        <w:t xml:space="preserve"> </w:t>
      </w:r>
      <w:r w:rsidR="003D43DB" w:rsidRPr="00EF556C">
        <w:rPr>
          <w:rFonts w:cs="Arial"/>
          <w:i/>
          <w:iCs/>
        </w:rPr>
        <w:t>PLoS One</w:t>
      </w:r>
      <w:r w:rsidR="003D43DB" w:rsidRPr="00EF556C">
        <w:rPr>
          <w:rFonts w:cs="Arial"/>
        </w:rPr>
        <w:t xml:space="preserve"> 2019</w:t>
      </w:r>
    </w:p>
    <w:p w14:paraId="5C19EC37" w14:textId="77777777" w:rsidR="003D43DB" w:rsidRPr="00FC5DE5" w:rsidRDefault="00EE1B0F" w:rsidP="00346C5C">
      <w:pPr>
        <w:spacing w:after="180"/>
        <w:rPr>
          <w:rFonts w:cs="Arial"/>
        </w:rPr>
      </w:pPr>
      <w:hyperlink r:id="rId19" w:history="1">
        <w:r w:rsidR="003D43DB" w:rsidRPr="005F70B1">
          <w:rPr>
            <w:rFonts w:cs="Arial"/>
            <w:color w:val="1155CC"/>
            <w:u w:val="single"/>
          </w:rPr>
          <w:t>Gender bias and the ongoing need to acknowledge women’s pain</w:t>
        </w:r>
      </w:hyperlink>
      <w:r w:rsidR="003D43DB" w:rsidRPr="00FC5DE5">
        <w:rPr>
          <w:rFonts w:cs="Arial"/>
        </w:rPr>
        <w:t xml:space="preserve"> </w:t>
      </w:r>
      <w:r w:rsidR="003D43DB" w:rsidRPr="00FC5DE5">
        <w:rPr>
          <w:rFonts w:cs="Arial"/>
          <w:i/>
          <w:iCs/>
        </w:rPr>
        <w:t>Practical Pain Management</w:t>
      </w:r>
      <w:r w:rsidR="003D43DB" w:rsidRPr="00FC5DE5">
        <w:rPr>
          <w:rFonts w:cs="Arial"/>
        </w:rPr>
        <w:t>, 2018</w:t>
      </w:r>
    </w:p>
    <w:p w14:paraId="52322842" w14:textId="77777777" w:rsidR="000E5606" w:rsidRPr="001F7612" w:rsidRDefault="000E5606" w:rsidP="001F7612">
      <w:pPr>
        <w:textAlignment w:val="baseline"/>
        <w:rPr>
          <w:rFonts w:cs="Arial"/>
        </w:rPr>
      </w:pPr>
    </w:p>
    <w:p w14:paraId="5A7C6835" w14:textId="77777777" w:rsidR="004F5D6C" w:rsidRPr="00431A1C" w:rsidRDefault="004F5D6C" w:rsidP="006F601E">
      <w:pPr>
        <w:rPr>
          <w:sz w:val="21"/>
          <w:szCs w:val="21"/>
        </w:rPr>
      </w:pPr>
    </w:p>
    <w:p w14:paraId="71B6A7B2" w14:textId="77777777" w:rsidR="004F5D6C" w:rsidRDefault="004F5D6C" w:rsidP="004F5D6C">
      <w:r>
        <w:rPr>
          <w:noProof/>
        </w:rPr>
        <mc:AlternateContent>
          <mc:Choice Requires="wps">
            <w:drawing>
              <wp:anchor distT="0" distB="0" distL="114300" distR="114300" simplePos="0" relativeHeight="251698176" behindDoc="0" locked="0" layoutInCell="1" allowOverlap="1" wp14:anchorId="0FCC7B3B" wp14:editId="32A03903">
                <wp:simplePos x="0" y="0"/>
                <wp:positionH relativeFrom="margin">
                  <wp:posOffset>0</wp:posOffset>
                </wp:positionH>
                <wp:positionV relativeFrom="paragraph">
                  <wp:posOffset>-57785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EA3F751" id="Straight Connector 4"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0,-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MG1AEAAJcDAAAOAAAAZHJzL2Uyb0RvYy54bWysU8mO2zAMvRfoPwi6N3aCjDsx4swhQXrp&#10;EmCmH8DIsi1AG0Q1Tv6+lOxJp+2t6EWmuDzxPdLbp6vR7CIDKmcbvlyUnEkrXKts3/DvL8cPj5xh&#10;BNuCdlY2/CaRP+3ev9uOvpYrNzjdysAIxGI9+oYPMfq6KFAM0gAunJeWgp0LBiJdQ1+0AUZCN7pY&#10;lWVVjC60PjghEcl7mIJ8l/G7Tor4retQRqYbTr3FfIZ8ntNZ7LZQ9wH8oMTcBvxDFwaUpUfvUAeI&#10;wH4E9ReUUSI4dF1cCGcK13VKyMyB2CzLP9g8D+Bl5kLioL/LhP8PVny9nAJTbcPXnFkwNKLnGED1&#10;Q2R7Zy0J6AJbJ51GjzWl7+0pzDf0p5BIX7tg0pfosGvW9nbXVl4jE+SsVo/VQ0kjEK+x4lehDxg/&#10;SWdYMhqulU20oYbLZ4z0GKW+piS3dUeldR6dtmykvduUDwkaaIM6DZFM44kT2p4z0D2tpoghQ6LT&#10;qk3lCQhDf97rwC5A63H8uKnW1ZQ0QCsn74aantcEIX5x7eRe0oOTn3qbYXKfv+Gnpg+Aw1STQ0lJ&#10;KtE2vS/zhs4ck76Tosk6u/aWhS7Sjaafy+ZNTev19k722/9p9xMAAP//AwBQSwMEFAAGAAgAAAAh&#10;ADMBoVDaAAAABgEAAA8AAABkcnMvZG93bnJldi54bWxMj8FOwzAQRO9I/IO1lbi1TkCqmhCnCkU9&#10;gkTLB7jxEqeN1yF22sDXs4hDOc7MauZtsZ5cJ844hNaTgnSRgECqvWmpUfC+385XIELUZHTnCRV8&#10;YYB1eXtT6Nz4C73heRcbwSUUcq3AxtjnUobaotNh4Xskzj784HRkOTTSDPrC5a6T90mylE63xAtW&#10;97ixWJ92o1NQVauXJztuvh8+j/vlc1qPJ9y+KnU3m6pHEBGneD2GX3xGh5KZDn4kE0SngB+JCuZZ&#10;CoLTLEvYOPwZsizkf/zyBwAA//8DAFBLAQItABQABgAIAAAAIQC2gziS/gAAAOEBAAATAAAAAAAA&#10;AAAAAAAAAAAAAABbQ29udGVudF9UeXBlc10ueG1sUEsBAi0AFAAGAAgAAAAhADj9If/WAAAAlAEA&#10;AAsAAAAAAAAAAAAAAAAALwEAAF9yZWxzLy5yZWxzUEsBAi0AFAAGAAgAAAAhADa6EwbUAQAAlwMA&#10;AA4AAAAAAAAAAAAAAAAALgIAAGRycy9lMm9Eb2MueG1sUEsBAi0AFAAGAAgAAAAhADMBoVDaAAAA&#10;BgEAAA8AAAAAAAAAAAAAAAAALgQAAGRycy9kb3ducmV2LnhtbFBLBQYAAAAABAAEAPMAAAA1BQAA&#10;AAA=&#10;" strokecolor="#f69240" strokeweight="1.5pt">
                <w10:wrap anchorx="margin"/>
              </v:line>
            </w:pict>
          </mc:Fallback>
        </mc:AlternateContent>
      </w:r>
    </w:p>
    <w:p w14:paraId="074C4DD4" w14:textId="079C5F7A" w:rsidR="004F5D6C" w:rsidRDefault="003D43DB" w:rsidP="004F5D6C">
      <w:pPr>
        <w:pStyle w:val="Heading1"/>
      </w:pPr>
      <w:r>
        <w:t>Women’s experiences of pelvic pain</w:t>
      </w:r>
    </w:p>
    <w:p w14:paraId="155282BA" w14:textId="6B463D1A" w:rsidR="004F5D6C" w:rsidRDefault="004F5D6C" w:rsidP="004F5D6C">
      <w:pPr>
        <w:rPr>
          <w:lang w:val="en-AU"/>
        </w:rPr>
      </w:pPr>
    </w:p>
    <w:p w14:paraId="71071060" w14:textId="7C76578D" w:rsidR="003D43DB" w:rsidRPr="00AF122C" w:rsidRDefault="00EE1B0F" w:rsidP="00346C5C">
      <w:pPr>
        <w:spacing w:after="180"/>
        <w:rPr>
          <w:rFonts w:cs="Arial"/>
        </w:rPr>
      </w:pPr>
      <w:hyperlink r:id="rId20" w:history="1">
        <w:r w:rsidR="003D43DB" w:rsidRPr="005F70B1">
          <w:rPr>
            <w:rStyle w:val="Hyperlink"/>
            <w:rFonts w:cs="Arial"/>
            <w:color w:val="1155CC"/>
          </w:rPr>
          <w:t>Storylines: Her Voice Matters</w:t>
        </w:r>
      </w:hyperlink>
      <w:r w:rsidR="003D43DB" w:rsidRPr="00AF122C">
        <w:rPr>
          <w:rFonts w:cs="Arial"/>
        </w:rPr>
        <w:t xml:space="preserve"> Women’s Health Goulburn </w:t>
      </w:r>
      <w:proofErr w:type="gramStart"/>
      <w:r w:rsidR="003D43DB" w:rsidRPr="00AF122C">
        <w:rPr>
          <w:rFonts w:cs="Arial"/>
        </w:rPr>
        <w:t>North East</w:t>
      </w:r>
      <w:proofErr w:type="gramEnd"/>
      <w:r w:rsidR="003D43DB" w:rsidRPr="00AF122C">
        <w:rPr>
          <w:rFonts w:cs="Arial"/>
        </w:rPr>
        <w:t xml:space="preserve"> and Women’s Health Loddon Mallee, 2018</w:t>
      </w:r>
    </w:p>
    <w:p w14:paraId="370C3686" w14:textId="77777777" w:rsidR="003D43DB" w:rsidRPr="00AF122C" w:rsidRDefault="00EE1B0F" w:rsidP="00346C5C">
      <w:pPr>
        <w:spacing w:after="180"/>
        <w:rPr>
          <w:rFonts w:cs="Arial"/>
        </w:rPr>
      </w:pPr>
      <w:hyperlink r:id="rId21" w:history="1">
        <w:r w:rsidR="003D43DB" w:rsidRPr="005F70B1">
          <w:rPr>
            <w:rStyle w:val="Hyperlink"/>
            <w:rFonts w:cs="Arial"/>
            <w:color w:val="1155CC"/>
          </w:rPr>
          <w:t>What women say about their dysmenorrhea: a qualitative thematic analysis</w:t>
        </w:r>
      </w:hyperlink>
      <w:r w:rsidR="003D43DB" w:rsidRPr="00AF122C">
        <w:rPr>
          <w:rFonts w:cs="Arial"/>
        </w:rPr>
        <w:t xml:space="preserve"> </w:t>
      </w:r>
      <w:r w:rsidR="003D43DB" w:rsidRPr="00AF122C">
        <w:rPr>
          <w:rFonts w:cs="Arial"/>
          <w:i/>
          <w:iCs/>
        </w:rPr>
        <w:t>BMC Women’s Health</w:t>
      </w:r>
      <w:r w:rsidR="003D43DB">
        <w:rPr>
          <w:rFonts w:cs="Arial"/>
          <w:i/>
          <w:iCs/>
        </w:rPr>
        <w:t>,</w:t>
      </w:r>
      <w:r w:rsidR="003D43DB" w:rsidRPr="00AF122C">
        <w:rPr>
          <w:rFonts w:cs="Arial"/>
        </w:rPr>
        <w:t xml:space="preserve"> 2018</w:t>
      </w:r>
    </w:p>
    <w:p w14:paraId="6A949210" w14:textId="77777777" w:rsidR="003D43DB" w:rsidRDefault="00EE1B0F" w:rsidP="00346C5C">
      <w:pPr>
        <w:spacing w:after="180"/>
        <w:rPr>
          <w:rFonts w:cs="Arial"/>
        </w:rPr>
      </w:pPr>
      <w:hyperlink r:id="rId22" w:history="1">
        <w:r w:rsidR="003D43DB" w:rsidRPr="005F70B1">
          <w:rPr>
            <w:rStyle w:val="Hyperlink"/>
            <w:rFonts w:cs="Arial"/>
            <w:color w:val="1155CC"/>
          </w:rPr>
          <w:t>Why some women ignore sexual discomfort and settle for bad sex</w:t>
        </w:r>
      </w:hyperlink>
      <w:r w:rsidR="003D43DB" w:rsidRPr="005F70B1">
        <w:rPr>
          <w:rFonts w:cs="Arial"/>
          <w:color w:val="1155CC"/>
        </w:rPr>
        <w:t xml:space="preserve"> </w:t>
      </w:r>
      <w:r w:rsidR="003D43DB" w:rsidRPr="00AF122C">
        <w:rPr>
          <w:rFonts w:cs="Arial"/>
        </w:rPr>
        <w:t>ABC Online, 2020</w:t>
      </w:r>
    </w:p>
    <w:p w14:paraId="60B4526B" w14:textId="77777777" w:rsidR="003D43DB" w:rsidRDefault="00EE1B0F" w:rsidP="00346C5C">
      <w:pPr>
        <w:spacing w:after="180"/>
        <w:rPr>
          <w:rFonts w:cs="Arial"/>
        </w:rPr>
      </w:pPr>
      <w:hyperlink r:id="rId23" w:history="1">
        <w:r w:rsidR="003D43DB" w:rsidRPr="005F70B1">
          <w:rPr>
            <w:rStyle w:val="Hyperlink"/>
            <w:rFonts w:cs="Arial"/>
            <w:color w:val="1155CC"/>
          </w:rPr>
          <w:t>Vaginal mesh has caused health problems in many women, even as some surgeons vouch for its safety and efficacy</w:t>
        </w:r>
      </w:hyperlink>
      <w:r w:rsidR="003D43DB" w:rsidRPr="008D354B">
        <w:rPr>
          <w:rFonts w:cs="Arial"/>
        </w:rPr>
        <w:t xml:space="preserve"> </w:t>
      </w:r>
      <w:r w:rsidR="003D43DB" w:rsidRPr="008D354B">
        <w:rPr>
          <w:rFonts w:cs="Arial"/>
          <w:i/>
          <w:iCs/>
        </w:rPr>
        <w:t>Washington Post</w:t>
      </w:r>
      <w:r w:rsidR="003D43DB">
        <w:rPr>
          <w:rFonts w:cs="Arial"/>
          <w:i/>
          <w:iCs/>
        </w:rPr>
        <w:t>,</w:t>
      </w:r>
      <w:r w:rsidR="003D43DB" w:rsidRPr="008D354B">
        <w:rPr>
          <w:rFonts w:cs="Arial"/>
        </w:rPr>
        <w:t xml:space="preserve"> 2019</w:t>
      </w:r>
    </w:p>
    <w:p w14:paraId="00CAAE36" w14:textId="77777777" w:rsidR="003D43DB" w:rsidRPr="009614D2" w:rsidRDefault="00EE1B0F" w:rsidP="00346C5C">
      <w:pPr>
        <w:spacing w:after="180"/>
        <w:rPr>
          <w:rFonts w:cs="Arial"/>
        </w:rPr>
      </w:pPr>
      <w:hyperlink r:id="rId24" w:history="1">
        <w:r w:rsidR="003D43DB" w:rsidRPr="005F70B1">
          <w:rPr>
            <w:rStyle w:val="Hyperlink"/>
            <w:rFonts w:cs="Arial"/>
            <w:color w:val="1155CC"/>
          </w:rPr>
          <w:t xml:space="preserve">Why some doctors </w:t>
        </w:r>
        <w:proofErr w:type="gramStart"/>
        <w:r w:rsidR="003D43DB" w:rsidRPr="005F70B1">
          <w:rPr>
            <w:rStyle w:val="Hyperlink"/>
            <w:rFonts w:cs="Arial"/>
            <w:color w:val="1155CC"/>
          </w:rPr>
          <w:t>don't</w:t>
        </w:r>
        <w:proofErr w:type="gramEnd"/>
        <w:r w:rsidR="003D43DB" w:rsidRPr="005F70B1">
          <w:rPr>
            <w:rStyle w:val="Hyperlink"/>
            <w:rFonts w:cs="Arial"/>
            <w:color w:val="1155CC"/>
          </w:rPr>
          <w:t xml:space="preserve"> take women's pain seriously</w:t>
        </w:r>
      </w:hyperlink>
      <w:r w:rsidR="003D43DB" w:rsidRPr="009614D2">
        <w:rPr>
          <w:rFonts w:cs="Arial"/>
        </w:rPr>
        <w:t xml:space="preserve"> </w:t>
      </w:r>
      <w:r w:rsidR="003D43DB" w:rsidRPr="001C1DB9">
        <w:rPr>
          <w:rFonts w:cs="Arial"/>
        </w:rPr>
        <w:t>ABC Online</w:t>
      </w:r>
      <w:r w:rsidR="003D43DB">
        <w:rPr>
          <w:rFonts w:cs="Arial"/>
        </w:rPr>
        <w:t>,</w:t>
      </w:r>
      <w:r w:rsidR="003D43DB" w:rsidRPr="009614D2">
        <w:rPr>
          <w:rFonts w:cs="Arial"/>
        </w:rPr>
        <w:t xml:space="preserve"> 2019</w:t>
      </w:r>
    </w:p>
    <w:p w14:paraId="6011B812" w14:textId="77777777" w:rsidR="000A7599" w:rsidRDefault="000A7599" w:rsidP="000A7599">
      <w:pPr>
        <w:rPr>
          <w:rFonts w:cs="Arial"/>
          <w:color w:val="000000"/>
        </w:rPr>
      </w:pPr>
    </w:p>
    <w:p w14:paraId="5D970992" w14:textId="1AF057E2" w:rsidR="000162C3" w:rsidRDefault="00500B34" w:rsidP="000162C3">
      <w:r>
        <w:rPr>
          <w:noProof/>
        </w:rPr>
        <mc:AlternateContent>
          <mc:Choice Requires="wps">
            <w:drawing>
              <wp:anchor distT="0" distB="0" distL="114300" distR="114300" simplePos="0" relativeHeight="251713536" behindDoc="0" locked="0" layoutInCell="1" allowOverlap="1" wp14:anchorId="5C5E5BFF" wp14:editId="779E8308">
                <wp:simplePos x="0" y="0"/>
                <wp:positionH relativeFrom="margin">
                  <wp:posOffset>13335</wp:posOffset>
                </wp:positionH>
                <wp:positionV relativeFrom="paragraph">
                  <wp:posOffset>102870</wp:posOffset>
                </wp:positionV>
                <wp:extent cx="6286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72EFAA02" id="Straight Connector 17" o:spid="_x0000_s1026" style="position:absolute;z-index:251713536;visibility:visible;mso-wrap-style:square;mso-wrap-distance-left:9pt;mso-wrap-distance-top:0;mso-wrap-distance-right:9pt;mso-wrap-distance-bottom:0;mso-position-horizontal:absolute;mso-position-horizontal-relative:margin;mso-position-vertical:absolute;mso-position-vertical-relative:text" from="1.05pt,8.1pt" to="496.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1P1QEAAJkDAAAOAAAAZHJzL2Uyb0RvYy54bWysU01v2zAMvQ/YfxB0X+wEq9sYcXpIkF32&#10;EaDdD2Bk2RagL4hanPz7UbKbdttt6EUWSfGR75HePF6MZmcZUDnb8OWi5Exa4Vpl+4b/fD58euAM&#10;I9gWtLOy4VeJ/HH78cNm9LVcucHpVgZGIBbr0Td8iNHXRYFikAZw4by0FOxcMBDJDH3RBhgJ3ehi&#10;VZZVMbrQ+uCERCTvfgrybcbvOinij65DGZluOPUW8xnyeUpnsd1A3QfwgxJzG/AfXRhQloreoPYQ&#10;gf0K6h8oo0Rw6Lq4EM4UruuUkJkDsVmWf7F5GsDLzIXEQX+TCd8PVnw/HwNTLc3unjMLhmb0FAOo&#10;fohs56wlBV1gFCSlRo81JezsMcwW+mNItC9dMOlLhNglq3u9qSsvkQlyVquH6q6kIYiXWPGa6APG&#10;L9IZli4N18om4lDD+StGKkZPX54kt3UHpXUenrZspO7X5V2CBtqhTkOkq/HECm3PGeiellPEkCHR&#10;adWm9ASEoT/tdGBnoAU53K+rz9X0aIBWTt41NT0vCkL85trJvaSCk596m2Fyn3/gp6b3gMOUk0NJ&#10;SUrRNtWXeUdnjknfSdF0O7n2moUukkXzz2nzrqYFe2vT/e0ftf0NAAD//wMAUEsDBBQABgAIAAAA&#10;IQAjWloJ2QAAAAcBAAAPAAAAZHJzL2Rvd25yZXYueG1sTI5BTsMwEEX3SNzBGiR21EmQojbEqUJR&#10;lyDRcgA3HuLQeBxipw2cnqlYwHLe//rzyvXsenHCMXSeFKSLBARS401HrYK3/fZuCSJETUb3nlDB&#10;FwZYV9dXpS6MP9MrnnaxFTxCodAKbIxDIWVoLDodFn5A4uzdj05HPsdWmlGfedz1MkuSXDrdEX+w&#10;esCNxea4m5yCul4+P9pp833/+bHPn9JmOuL2Ranbm7l+ABFxjn9luOizOlTsdPATmSB6BVnKRcZ5&#10;BoLj1eoCDr9AVqX871/9AAAA//8DAFBLAQItABQABgAIAAAAIQC2gziS/gAAAOEBAAATAAAAAAAA&#10;AAAAAAAAAAAAAABbQ29udGVudF9UeXBlc10ueG1sUEsBAi0AFAAGAAgAAAAhADj9If/WAAAAlAEA&#10;AAsAAAAAAAAAAAAAAAAALwEAAF9yZWxzLy5yZWxzUEsBAi0AFAAGAAgAAAAhANIDzU/VAQAAmQMA&#10;AA4AAAAAAAAAAAAAAAAALgIAAGRycy9lMm9Eb2MueG1sUEsBAi0AFAAGAAgAAAAhACNaWgnZAAAA&#10;BwEAAA8AAAAAAAAAAAAAAAAALwQAAGRycy9kb3ducmV2LnhtbFBLBQYAAAAABAAEAPMAAAA1BQAA&#10;AAA=&#10;" strokecolor="#f69240" strokeweight="1.5pt">
                <w10:wrap anchorx="margin"/>
              </v:line>
            </w:pict>
          </mc:Fallback>
        </mc:AlternateContent>
      </w:r>
    </w:p>
    <w:p w14:paraId="146975EB" w14:textId="59E0AA41" w:rsidR="0071672A" w:rsidRDefault="0071672A" w:rsidP="000162C3"/>
    <w:p w14:paraId="18AA231F" w14:textId="5D599832" w:rsidR="0071672A" w:rsidRDefault="003D43DB" w:rsidP="0071672A">
      <w:pPr>
        <w:pStyle w:val="Heading1"/>
      </w:pPr>
      <w:r>
        <w:t>Pelvic pain and mental health</w:t>
      </w:r>
    </w:p>
    <w:p w14:paraId="5212161B" w14:textId="77777777" w:rsidR="0071672A" w:rsidRDefault="0071672A" w:rsidP="0071672A">
      <w:pPr>
        <w:rPr>
          <w:lang w:val="en-AU"/>
        </w:rPr>
      </w:pPr>
    </w:p>
    <w:p w14:paraId="4DF3B753" w14:textId="77777777" w:rsidR="003D43DB" w:rsidRPr="00AF122C" w:rsidRDefault="00EE1B0F" w:rsidP="00580119">
      <w:pPr>
        <w:spacing w:after="180"/>
        <w:rPr>
          <w:rFonts w:cs="Arial"/>
        </w:rPr>
      </w:pPr>
      <w:hyperlink r:id="rId25" w:history="1">
        <w:r w:rsidR="003D43DB" w:rsidRPr="005F70B1">
          <w:rPr>
            <w:rStyle w:val="Hyperlink"/>
            <w:rFonts w:cs="Arial"/>
            <w:color w:val="1155CC"/>
          </w:rPr>
          <w:t>Anxiety and depression in patients with endometriosis: impact and management challenges</w:t>
        </w:r>
      </w:hyperlink>
      <w:r w:rsidR="003D43DB" w:rsidRPr="005F70B1">
        <w:rPr>
          <w:rFonts w:cs="Arial"/>
          <w:color w:val="1155CC"/>
        </w:rPr>
        <w:t xml:space="preserve"> </w:t>
      </w:r>
      <w:r w:rsidR="003D43DB" w:rsidRPr="007B3168">
        <w:rPr>
          <w:rFonts w:cs="Arial"/>
          <w:i/>
          <w:iCs/>
        </w:rPr>
        <w:t>International Journal of Women’s Health</w:t>
      </w:r>
      <w:r w:rsidR="003D43DB">
        <w:rPr>
          <w:rFonts w:cs="Arial"/>
          <w:i/>
          <w:iCs/>
        </w:rPr>
        <w:t>,</w:t>
      </w:r>
      <w:r w:rsidR="003D43DB" w:rsidRPr="00AF122C">
        <w:rPr>
          <w:rFonts w:cs="Arial"/>
        </w:rPr>
        <w:t xml:space="preserve"> 2017</w:t>
      </w:r>
    </w:p>
    <w:p w14:paraId="19CCD208" w14:textId="77777777" w:rsidR="003D43DB" w:rsidRDefault="00EE1B0F" w:rsidP="00346C5C">
      <w:pPr>
        <w:spacing w:after="180"/>
        <w:rPr>
          <w:rFonts w:cs="Arial"/>
        </w:rPr>
      </w:pPr>
      <w:hyperlink r:id="rId26" w:history="1">
        <w:r w:rsidR="003D43DB" w:rsidRPr="005F70B1">
          <w:rPr>
            <w:rStyle w:val="Hyperlink"/>
            <w:rFonts w:cs="Arial"/>
            <w:color w:val="1155CC"/>
          </w:rPr>
          <w:t>Impact of endometriosis on quality of life and mental health: pelvic pain makes the difference</w:t>
        </w:r>
      </w:hyperlink>
      <w:r w:rsidR="003D43DB" w:rsidRPr="00AF122C">
        <w:rPr>
          <w:rFonts w:cs="Arial"/>
        </w:rPr>
        <w:t xml:space="preserve"> </w:t>
      </w:r>
      <w:r w:rsidR="003D43DB" w:rsidRPr="00AF122C">
        <w:rPr>
          <w:rFonts w:cs="Arial"/>
          <w:i/>
          <w:iCs/>
        </w:rPr>
        <w:t>Journal of Psychosomatic Obstetrics and Gynecology</w:t>
      </w:r>
      <w:r w:rsidR="003D43DB" w:rsidRPr="00AF122C">
        <w:rPr>
          <w:rFonts w:cs="Arial"/>
        </w:rPr>
        <w:t>, 2015</w:t>
      </w:r>
    </w:p>
    <w:p w14:paraId="78F13FEC" w14:textId="77777777" w:rsidR="003D43DB" w:rsidRPr="00EF556C" w:rsidRDefault="00EE1B0F" w:rsidP="00346C5C">
      <w:pPr>
        <w:spacing w:after="180"/>
        <w:rPr>
          <w:rFonts w:cs="Arial"/>
        </w:rPr>
      </w:pPr>
      <w:hyperlink r:id="rId27" w:history="1">
        <w:r w:rsidR="003D43DB" w:rsidRPr="005F70B1">
          <w:rPr>
            <w:rStyle w:val="Hyperlink"/>
            <w:rFonts w:cs="Arial"/>
            <w:color w:val="1155CC"/>
          </w:rPr>
          <w:t>The psychological profile of women presenting to a multidisciplinary clinic for chronic pelvic pain: high levels of psychological dysfunction and implications for practice</w:t>
        </w:r>
      </w:hyperlink>
      <w:r w:rsidR="003D43DB" w:rsidRPr="00AF122C">
        <w:rPr>
          <w:rFonts w:cs="Arial"/>
        </w:rPr>
        <w:t xml:space="preserve"> </w:t>
      </w:r>
      <w:r w:rsidR="003D43DB" w:rsidRPr="00AF122C">
        <w:rPr>
          <w:rFonts w:cs="Arial"/>
          <w:i/>
          <w:iCs/>
        </w:rPr>
        <w:t>Journal of Pain Research</w:t>
      </w:r>
      <w:r w:rsidR="003D43DB" w:rsidRPr="00AF122C">
        <w:rPr>
          <w:rFonts w:cs="Arial"/>
        </w:rPr>
        <w:t>, 2016</w:t>
      </w:r>
    </w:p>
    <w:p w14:paraId="5A2E40DC" w14:textId="77777777" w:rsidR="003D43DB" w:rsidRPr="00AF122C" w:rsidRDefault="00EE1B0F" w:rsidP="00346C5C">
      <w:pPr>
        <w:spacing w:after="180"/>
        <w:rPr>
          <w:rFonts w:cs="Arial"/>
        </w:rPr>
      </w:pPr>
      <w:hyperlink r:id="rId28" w:history="1">
        <w:r w:rsidR="003D43DB" w:rsidRPr="005F70B1">
          <w:rPr>
            <w:rStyle w:val="Hyperlink"/>
            <w:rFonts w:cs="Arial"/>
            <w:color w:val="1155CC"/>
          </w:rPr>
          <w:t>Psychology of chronic pelvic pain: prevalence, neurobiological vulnerabilities, and treatment</w:t>
        </w:r>
      </w:hyperlink>
      <w:r w:rsidR="003D43DB" w:rsidRPr="00AF122C">
        <w:rPr>
          <w:rFonts w:cs="Arial"/>
        </w:rPr>
        <w:t xml:space="preserve"> </w:t>
      </w:r>
      <w:r w:rsidR="003D43DB" w:rsidRPr="00AF122C">
        <w:rPr>
          <w:rFonts w:cs="Arial"/>
          <w:i/>
          <w:iCs/>
        </w:rPr>
        <w:t>Clinical Obstetrics and Gynecology</w:t>
      </w:r>
      <w:r w:rsidR="003D43DB" w:rsidRPr="00AF122C">
        <w:rPr>
          <w:rFonts w:cs="Arial"/>
        </w:rPr>
        <w:t>, 2019</w:t>
      </w:r>
    </w:p>
    <w:p w14:paraId="3B7B2924" w14:textId="77777777" w:rsidR="003D43DB" w:rsidRPr="00AF122C" w:rsidRDefault="00EE1B0F" w:rsidP="00346C5C">
      <w:pPr>
        <w:spacing w:after="180"/>
        <w:rPr>
          <w:rFonts w:cs="Arial"/>
        </w:rPr>
      </w:pPr>
      <w:hyperlink r:id="rId29" w:history="1">
        <w:r w:rsidR="003D43DB" w:rsidRPr="005F70B1">
          <w:rPr>
            <w:rStyle w:val="Hyperlink"/>
            <w:rFonts w:cs="Arial"/>
            <w:color w:val="1155CC"/>
          </w:rPr>
          <w:t>The relationship between endometriosis-related pelvic pain and symptom frequency, and subjective wellbeing</w:t>
        </w:r>
      </w:hyperlink>
      <w:r w:rsidR="003D43DB" w:rsidRPr="00AF122C">
        <w:rPr>
          <w:rFonts w:cs="Arial"/>
        </w:rPr>
        <w:t xml:space="preserve"> </w:t>
      </w:r>
      <w:r w:rsidR="003D43DB" w:rsidRPr="00AF122C">
        <w:rPr>
          <w:rFonts w:cs="Arial"/>
          <w:i/>
          <w:iCs/>
        </w:rPr>
        <w:t>BMC Health and Quality of Life Outcomes</w:t>
      </w:r>
      <w:r w:rsidR="003D43DB" w:rsidRPr="00AF122C">
        <w:rPr>
          <w:rFonts w:cs="Arial"/>
        </w:rPr>
        <w:t>, 2019</w:t>
      </w:r>
    </w:p>
    <w:p w14:paraId="163E675F" w14:textId="486F7A9F" w:rsidR="006F4EF8" w:rsidRDefault="006F4EF8" w:rsidP="006F4EF8">
      <w:pPr>
        <w:pStyle w:val="NoSpacing"/>
      </w:pPr>
    </w:p>
    <w:p w14:paraId="31FA308D" w14:textId="77C01148" w:rsidR="0070329C" w:rsidRDefault="00B538C7" w:rsidP="000162C3">
      <w:r>
        <w:rPr>
          <w:noProof/>
        </w:rPr>
        <mc:AlternateContent>
          <mc:Choice Requires="wps">
            <w:drawing>
              <wp:anchor distT="0" distB="0" distL="114300" distR="114300" simplePos="0" relativeHeight="251711488" behindDoc="0" locked="0" layoutInCell="1" allowOverlap="1" wp14:anchorId="0374EED6" wp14:editId="2D693B1C">
                <wp:simplePos x="0" y="0"/>
                <wp:positionH relativeFrom="margin">
                  <wp:posOffset>6350</wp:posOffset>
                </wp:positionH>
                <wp:positionV relativeFrom="paragraph">
                  <wp:posOffset>4445</wp:posOffset>
                </wp:positionV>
                <wp:extent cx="6286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7951F275" id="Straight Connector 12" o:spid="_x0000_s1026" style="position:absolute;z-index:251711488;visibility:visible;mso-wrap-style:square;mso-wrap-distance-left:9pt;mso-wrap-distance-top:0;mso-wrap-distance-right:9pt;mso-wrap-distance-bottom:0;mso-position-horizontal:absolute;mso-position-horizontal-relative:margin;mso-position-vertical:absolute;mso-position-vertical-relative:text" from=".5pt,.35pt" to="4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h31QEAAJkDAAAOAAAAZHJzL2Uyb0RvYy54bWysU8uO2zAMvBfoPwi6N3aCbrox4uwhQXrp&#10;I8C2H8BIsi1AL1BqnPx9Kdmbbttb0YsskuKQM6S3T1dr2EVh1N61fLmoOVNOeKld3/Lv347vHjmL&#10;CZwE451q+U1F/rR7+2Y7hkat/OCNVMgIxMVmDC0fUgpNVUUxKAtx4YNyFOw8WkhkYl9JhJHQralW&#10;db2uRo8yoBcqRvIepiDfFfyuUyJ97bqoEjMtp95SObGc53xWuy00PUIYtJjbgH/owoJ2VPQOdYAE&#10;7Afqv6CsFuij79JCeFv5rtNCFQ7EZln/weZ5gKAKFxInhrtM8f/Bii+XEzItaXYrzhxYmtFzQtD9&#10;kNjeO0cKemQUJKXGEBtK2LsTzlYMJ8y0rx3a/CVC7FrUvd3VVdfEBDnXq8f1Q01DEC+x6ldiwJg+&#10;Km9ZvrTcaJeJQwOXTzFRMXr68iS7nT9qY8rwjGMjdb+pHzI00A51BhJdbSBW0fWcgelpOUXCAhm9&#10;0TKnZ6CI/XlvkF2AFuT4YbN+v54eDSDV5N1Q0/OiREifvZzcSyo4+am3Gab0+Rt+bvoAcZhySigr&#10;SSnG5fqq7OjMMes7KZpvZy9vRegqWzT/kjbval6w1zbdX/9Ru58AAAD//wMAUEsDBBQABgAIAAAA&#10;IQCz/e561wAAAAMBAAAPAAAAZHJzL2Rvd25yZXYueG1sTI9BbsIwEEX3lbiDNZW6Kw6tRCGNg1Iq&#10;lq1U4AAmnsYp8TjEDqQ9fScrWD790f9vstXgGnHGLtSeFMymCQik0puaKgX73eZxASJETUY3nlDB&#10;LwZY5ZO7TKfGX+gLz9tYCS6hkGoFNsY2lTKUFp0OU98icfbtO6cjY1dJ0+kLl7tGPiXJXDpdEy9Y&#10;3eLaYnnc9k5BUSw+3my//ns+/ezm77OyP+LmU6mH+6F4BRFxiNdjGPVZHXJ2OvieTBANM38SFbyA&#10;4HC5HPEwoswzeeue/wMAAP//AwBQSwECLQAUAAYACAAAACEAtoM4kv4AAADhAQAAEwAAAAAAAAAA&#10;AAAAAAAAAAAAW0NvbnRlbnRfVHlwZXNdLnhtbFBLAQItABQABgAIAAAAIQA4/SH/1gAAAJQBAAAL&#10;AAAAAAAAAAAAAAAAAC8BAABfcmVscy8ucmVsc1BLAQItABQABgAIAAAAIQDWtah31QEAAJkDAAAO&#10;AAAAAAAAAAAAAAAAAC4CAABkcnMvZTJvRG9jLnhtbFBLAQItABQABgAIAAAAIQCz/e561wAAAAMB&#10;AAAPAAAAAAAAAAAAAAAAAC8EAABkcnMvZG93bnJldi54bWxQSwUGAAAAAAQABADzAAAAMwUAAAAA&#10;" strokecolor="#f69240" strokeweight="1.5pt">
                <w10:wrap anchorx="margin"/>
              </v:line>
            </w:pict>
          </mc:Fallback>
        </mc:AlternateContent>
      </w:r>
    </w:p>
    <w:p w14:paraId="5D1E922B" w14:textId="015812C2" w:rsidR="0071672A" w:rsidRPr="00935FD6" w:rsidRDefault="0071672A" w:rsidP="000162C3"/>
    <w:p w14:paraId="06570F78" w14:textId="0422B3C5" w:rsidR="00030A43" w:rsidRDefault="00030A43" w:rsidP="001A5EE7">
      <w:pPr>
        <w:rPr>
          <w:lang w:val="en-AU"/>
        </w:rPr>
        <w:sectPr w:rsidR="00030A43" w:rsidSect="00502FAE">
          <w:footnotePr>
            <w:numFmt w:val="chicago"/>
          </w:footnotePr>
          <w:pgSz w:w="11906" w:h="16838" w:code="9"/>
          <w:pgMar w:top="720" w:right="1008" w:bottom="720" w:left="1008" w:header="0" w:footer="576" w:gutter="0"/>
          <w:cols w:space="708"/>
          <w:titlePg/>
          <w:docGrid w:linePitch="360"/>
        </w:sectPr>
      </w:pPr>
    </w:p>
    <w:p w14:paraId="72219ACA" w14:textId="285B4860" w:rsidR="00F37B79" w:rsidRDefault="00A467ED" w:rsidP="001A5EE7">
      <w:pPr>
        <w:rPr>
          <w:lang w:val="en-AU"/>
        </w:rPr>
        <w:sectPr w:rsidR="00F37B79" w:rsidSect="00502FAE">
          <w:footnotePr>
            <w:numFmt w:val="chicago"/>
          </w:footnotePr>
          <w:pgSz w:w="11906" w:h="16838" w:code="9"/>
          <w:pgMar w:top="720" w:right="1008" w:bottom="720" w:left="1008" w:header="0" w:footer="576" w:gutter="0"/>
          <w:cols w:space="708"/>
          <w:titlePg/>
          <w:docGrid w:linePitch="360"/>
        </w:sectPr>
      </w:pPr>
      <w:r>
        <w:rPr>
          <w:noProof/>
        </w:rPr>
        <w:lastRenderedPageBreak/>
        <mc:AlternateContent>
          <mc:Choice Requires="wps">
            <w:drawing>
              <wp:anchor distT="0" distB="0" distL="114300" distR="114300" simplePos="0" relativeHeight="251665408" behindDoc="0" locked="0" layoutInCell="1" allowOverlap="1" wp14:anchorId="06CB8AD7" wp14:editId="5CC65B12">
                <wp:simplePos x="0" y="0"/>
                <wp:positionH relativeFrom="column">
                  <wp:posOffset>13335</wp:posOffset>
                </wp:positionH>
                <wp:positionV relativeFrom="paragraph">
                  <wp:posOffset>-11430</wp:posOffset>
                </wp:positionV>
                <wp:extent cx="62865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7DCE00CF" id="Straight Connector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9pt" to="49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jU1QEAAJkDAAAOAAAAZHJzL2Uyb0RvYy54bWysU8uO2zAMvBfoPwi6N3aCbrox4uwhQXrp&#10;I8C2H8BIsi1AL1BqnPx9Kdmbbttb0YsskuKQM6S3T1dr2EVh1N61fLmoOVNOeKld3/Lv347vHjmL&#10;CZwE451q+U1F/rR7+2Y7hkat/OCNVMgIxMVmDC0fUgpNVUUxKAtx4YNyFOw8WkhkYl9JhJHQralW&#10;db2uRo8yoBcqRvIepiDfFfyuUyJ97bqoEjMtp95SObGc53xWuy00PUIYtJjbgH/owoJ2VPQOdYAE&#10;7Afqv6CsFuij79JCeFv5rtNCFQ7EZln/weZ5gKAKFxInhrtM8f/Bii+XEzItW75acubA0oyeE4Lu&#10;h8T23jlS0COjICk1hthQwt6dcLZiOGGmfe3Q5i8RYtei7u2urromJsi5Xj2uH2oagniJVb8SA8b0&#10;UXnL8qXlRrtMHBq4fIqJitHTlyfZ7fxRG1OGZxwbafM29UOGBtqhzkCiqw3EKrqeMzA9LadIWCCj&#10;N1rm9AwUsT/vDbIL0IIcP2zW79fTowGkmrwbanpelAjps5eTe0kFJz/1NsOUPn/Dz00fIA5TTgll&#10;JSnFuFxflR2dOWZ9J0Xz7ezlrQhdZYvmX9LmXc0L9tqm++s/avcTAAD//wMAUEsDBBQABgAIAAAA&#10;IQDPe4UF2wAAAAcBAAAPAAAAZHJzL2Rvd25yZXYueG1sTI/BbsIwEETvlfoP1iL1Bk6ohCCNg1Iq&#10;jq1U6AeYeBsH4nUaO5D267uoB3rcmdHsm3w9ulacsQ+NJwXpLAGBVHnTUK3gY7+dLkGEqMno1hMq&#10;+MYA6+L+LteZ8Rd6x/Mu1oJLKGRagY2xy6QMlUWnw8x3SOx9+t7pyGdfS9PrC5e7Vs6TZCGdbog/&#10;WN3hxmJ12g1OQVkuX5/tsPl5/DruFy9pNZxw+6bUw2Qsn0BEHOMtDFd8RoeCmQ5+IBNEq2CeclDB&#10;NOUBbK9WV+HwJ8gil//5i18AAAD//wMAUEsBAi0AFAAGAAgAAAAhALaDOJL+AAAA4QEAABMAAAAA&#10;AAAAAAAAAAAAAAAAAFtDb250ZW50X1R5cGVzXS54bWxQSwECLQAUAAYACAAAACEAOP0h/9YAAACU&#10;AQAACwAAAAAAAAAAAAAAAAAvAQAAX3JlbHMvLnJlbHNQSwECLQAUAAYACAAAACEAcEVo1NUBAACZ&#10;AwAADgAAAAAAAAAAAAAAAAAuAgAAZHJzL2Uyb0RvYy54bWxQSwECLQAUAAYACAAAACEAz3uFBdsA&#10;AAAHAQAADwAAAAAAAAAAAAAAAAAvBAAAZHJzL2Rvd25yZXYueG1sUEsFBgAAAAAEAAQA8wAAADcF&#10;AAAAAA==&#10;" strokecolor="#f69240" strokeweight="1.5pt"/>
            </w:pict>
          </mc:Fallback>
        </mc:AlternateContent>
      </w:r>
    </w:p>
    <w:p w14:paraId="7ED470D7" w14:textId="2B03A276" w:rsidR="00431A1C" w:rsidRDefault="003D43DB" w:rsidP="00580119">
      <w:pPr>
        <w:pStyle w:val="Heading1"/>
      </w:pPr>
      <w:r>
        <w:t>Pelvic pain in adolescents</w:t>
      </w:r>
    </w:p>
    <w:p w14:paraId="457C59CA" w14:textId="77777777" w:rsidR="00580119" w:rsidRPr="00580119" w:rsidRDefault="00580119" w:rsidP="00580119">
      <w:pPr>
        <w:rPr>
          <w:lang w:val="en-AU"/>
        </w:rPr>
      </w:pPr>
    </w:p>
    <w:p w14:paraId="0ACDAF3B" w14:textId="42F756F0" w:rsidR="003D43DB" w:rsidRPr="008D354B" w:rsidRDefault="00EE1B0F" w:rsidP="00580119">
      <w:pPr>
        <w:spacing w:after="180"/>
        <w:rPr>
          <w:rFonts w:cs="Arial"/>
          <w:b/>
          <w:bCs/>
        </w:rPr>
      </w:pPr>
      <w:hyperlink r:id="rId30" w:history="1">
        <w:r w:rsidR="003D43DB" w:rsidRPr="00580119">
          <w:rPr>
            <w:rStyle w:val="Hyperlink"/>
            <w:rFonts w:cs="Arial"/>
            <w:color w:val="1155CC"/>
          </w:rPr>
          <w:t xml:space="preserve">Dysmenorrhea, </w:t>
        </w:r>
        <w:proofErr w:type="gramStart"/>
        <w:r w:rsidR="003D43DB" w:rsidRPr="00580119">
          <w:rPr>
            <w:rStyle w:val="Hyperlink"/>
            <w:rFonts w:cs="Arial"/>
            <w:color w:val="1155CC"/>
          </w:rPr>
          <w:t>endometriosis</w:t>
        </w:r>
        <w:proofErr w:type="gramEnd"/>
        <w:r w:rsidR="003D43DB" w:rsidRPr="00580119">
          <w:rPr>
            <w:rStyle w:val="Hyperlink"/>
            <w:rFonts w:cs="Arial"/>
            <w:color w:val="1155CC"/>
          </w:rPr>
          <w:t xml:space="preserve"> and chronic pelvic pain in adolescents</w:t>
        </w:r>
      </w:hyperlink>
      <w:r w:rsidR="003D43DB" w:rsidRPr="00F7414B">
        <w:rPr>
          <w:rFonts w:cs="Arial"/>
        </w:rPr>
        <w:t xml:space="preserve"> </w:t>
      </w:r>
      <w:r w:rsidR="003D43DB" w:rsidRPr="00F7414B">
        <w:rPr>
          <w:rFonts w:cs="Arial"/>
          <w:i/>
          <w:iCs/>
        </w:rPr>
        <w:t>Journal of Clinical Research in Pediatric Endocrinology</w:t>
      </w:r>
      <w:r w:rsidR="003D43DB" w:rsidRPr="00F7414B">
        <w:rPr>
          <w:rFonts w:cs="Arial"/>
        </w:rPr>
        <w:t>, 2019</w:t>
      </w:r>
    </w:p>
    <w:p w14:paraId="0FC81BE4" w14:textId="6722E471" w:rsidR="003D43DB" w:rsidRDefault="00EE1B0F" w:rsidP="00580119">
      <w:pPr>
        <w:spacing w:after="180"/>
        <w:rPr>
          <w:rFonts w:cs="Arial"/>
        </w:rPr>
      </w:pPr>
      <w:hyperlink r:id="rId31" w:history="1">
        <w:r w:rsidR="003D43DB" w:rsidRPr="00580119">
          <w:rPr>
            <w:rStyle w:val="Hyperlink"/>
            <w:rFonts w:cs="Arial"/>
            <w:color w:val="1155CC"/>
          </w:rPr>
          <w:t xml:space="preserve">The </w:t>
        </w:r>
        <w:r w:rsidR="00580119">
          <w:rPr>
            <w:rStyle w:val="Hyperlink"/>
            <w:rFonts w:cs="Arial"/>
            <w:color w:val="1155CC"/>
          </w:rPr>
          <w:t>p</w:t>
        </w:r>
        <w:r w:rsidR="003D43DB" w:rsidRPr="00580119">
          <w:rPr>
            <w:rStyle w:val="Hyperlink"/>
            <w:rFonts w:cs="Arial"/>
            <w:color w:val="1155CC"/>
          </w:rPr>
          <w:t xml:space="preserve">revalence and </w:t>
        </w:r>
        <w:r w:rsidR="00580119">
          <w:rPr>
            <w:rStyle w:val="Hyperlink"/>
            <w:rFonts w:cs="Arial"/>
            <w:color w:val="1155CC"/>
          </w:rPr>
          <w:t>a</w:t>
        </w:r>
        <w:r w:rsidR="003D43DB" w:rsidRPr="00580119">
          <w:rPr>
            <w:rStyle w:val="Hyperlink"/>
            <w:rFonts w:cs="Arial"/>
            <w:color w:val="1155CC"/>
          </w:rPr>
          <w:t xml:space="preserve">cademic </w:t>
        </w:r>
        <w:r w:rsidR="00580119">
          <w:rPr>
            <w:rStyle w:val="Hyperlink"/>
            <w:rFonts w:cs="Arial"/>
            <w:color w:val="1155CC"/>
          </w:rPr>
          <w:t>i</w:t>
        </w:r>
        <w:r w:rsidR="003D43DB" w:rsidRPr="00580119">
          <w:rPr>
            <w:rStyle w:val="Hyperlink"/>
            <w:rFonts w:cs="Arial"/>
            <w:color w:val="1155CC"/>
          </w:rPr>
          <w:t xml:space="preserve">mpact of </w:t>
        </w:r>
        <w:r w:rsidR="00580119">
          <w:rPr>
            <w:rStyle w:val="Hyperlink"/>
            <w:rFonts w:cs="Arial"/>
            <w:color w:val="1155CC"/>
          </w:rPr>
          <w:t>d</w:t>
        </w:r>
        <w:r w:rsidR="003D43DB" w:rsidRPr="00580119">
          <w:rPr>
            <w:rStyle w:val="Hyperlink"/>
            <w:rFonts w:cs="Arial"/>
            <w:color w:val="1155CC"/>
          </w:rPr>
          <w:t xml:space="preserve">ysmenorrhea in 21,573 </w:t>
        </w:r>
        <w:r w:rsidR="00580119">
          <w:rPr>
            <w:rStyle w:val="Hyperlink"/>
            <w:rFonts w:cs="Arial"/>
            <w:color w:val="1155CC"/>
          </w:rPr>
          <w:t>y</w:t>
        </w:r>
        <w:r w:rsidR="003D43DB" w:rsidRPr="00580119">
          <w:rPr>
            <w:rStyle w:val="Hyperlink"/>
            <w:rFonts w:cs="Arial"/>
            <w:color w:val="1155CC"/>
          </w:rPr>
          <w:t xml:space="preserve">oung </w:t>
        </w:r>
        <w:r w:rsidR="00580119">
          <w:rPr>
            <w:rStyle w:val="Hyperlink"/>
            <w:rFonts w:cs="Arial"/>
            <w:color w:val="1155CC"/>
          </w:rPr>
          <w:t>w</w:t>
        </w:r>
        <w:r w:rsidR="003D43DB" w:rsidRPr="00580119">
          <w:rPr>
            <w:rStyle w:val="Hyperlink"/>
            <w:rFonts w:cs="Arial"/>
            <w:color w:val="1155CC"/>
          </w:rPr>
          <w:t xml:space="preserve">omen: </w:t>
        </w:r>
        <w:r w:rsidR="00580119">
          <w:rPr>
            <w:rStyle w:val="Hyperlink"/>
            <w:rFonts w:cs="Arial"/>
            <w:color w:val="1155CC"/>
          </w:rPr>
          <w:t>a</w:t>
        </w:r>
        <w:r w:rsidR="003D43DB" w:rsidRPr="00580119">
          <w:rPr>
            <w:rStyle w:val="Hyperlink"/>
            <w:rFonts w:cs="Arial"/>
            <w:color w:val="1155CC"/>
          </w:rPr>
          <w:t xml:space="preserve"> </w:t>
        </w:r>
        <w:r w:rsidR="00580119">
          <w:rPr>
            <w:rStyle w:val="Hyperlink"/>
            <w:rFonts w:cs="Arial"/>
            <w:color w:val="1155CC"/>
          </w:rPr>
          <w:t>s</w:t>
        </w:r>
        <w:r w:rsidR="003D43DB" w:rsidRPr="00580119">
          <w:rPr>
            <w:rStyle w:val="Hyperlink"/>
            <w:rFonts w:cs="Arial"/>
            <w:color w:val="1155CC"/>
          </w:rPr>
          <w:t xml:space="preserve">ystematic </w:t>
        </w:r>
        <w:r w:rsidR="00580119">
          <w:rPr>
            <w:rStyle w:val="Hyperlink"/>
            <w:rFonts w:cs="Arial"/>
            <w:color w:val="1155CC"/>
          </w:rPr>
          <w:t>r</w:t>
        </w:r>
        <w:r w:rsidR="003D43DB" w:rsidRPr="00580119">
          <w:rPr>
            <w:rStyle w:val="Hyperlink"/>
            <w:rFonts w:cs="Arial"/>
            <w:color w:val="1155CC"/>
          </w:rPr>
          <w:t xml:space="preserve">eview and </w:t>
        </w:r>
        <w:r w:rsidR="00580119">
          <w:rPr>
            <w:rStyle w:val="Hyperlink"/>
            <w:rFonts w:cs="Arial"/>
            <w:color w:val="1155CC"/>
          </w:rPr>
          <w:t>m</w:t>
        </w:r>
        <w:r w:rsidR="003D43DB" w:rsidRPr="00580119">
          <w:rPr>
            <w:rStyle w:val="Hyperlink"/>
            <w:rFonts w:cs="Arial"/>
            <w:color w:val="1155CC"/>
          </w:rPr>
          <w:t>eta-</w:t>
        </w:r>
        <w:r w:rsidR="00580119">
          <w:rPr>
            <w:rStyle w:val="Hyperlink"/>
            <w:rFonts w:cs="Arial"/>
            <w:color w:val="1155CC"/>
          </w:rPr>
          <w:t>a</w:t>
        </w:r>
        <w:r w:rsidR="003D43DB" w:rsidRPr="00580119">
          <w:rPr>
            <w:rStyle w:val="Hyperlink"/>
            <w:rFonts w:cs="Arial"/>
            <w:color w:val="1155CC"/>
          </w:rPr>
          <w:t>nalysis</w:t>
        </w:r>
      </w:hyperlink>
      <w:r w:rsidR="003D43DB" w:rsidRPr="00E3455B">
        <w:rPr>
          <w:rFonts w:cs="Arial"/>
        </w:rPr>
        <w:t xml:space="preserve"> </w:t>
      </w:r>
      <w:r w:rsidR="003D43DB" w:rsidRPr="007B3168">
        <w:rPr>
          <w:rFonts w:cs="Arial"/>
          <w:i/>
          <w:iCs/>
        </w:rPr>
        <w:t>Journal of Women's Health</w:t>
      </w:r>
      <w:r w:rsidR="003D43DB">
        <w:rPr>
          <w:rFonts w:cs="Arial"/>
          <w:i/>
          <w:iCs/>
        </w:rPr>
        <w:t>,</w:t>
      </w:r>
      <w:r w:rsidR="003D43DB">
        <w:rPr>
          <w:rFonts w:cs="Arial"/>
        </w:rPr>
        <w:t xml:space="preserve"> 2019</w:t>
      </w:r>
    </w:p>
    <w:p w14:paraId="0AE2A8D0" w14:textId="77777777" w:rsidR="003D43DB" w:rsidRDefault="00EE1B0F" w:rsidP="00580119">
      <w:pPr>
        <w:spacing w:after="180"/>
        <w:rPr>
          <w:rFonts w:cs="Arial"/>
        </w:rPr>
      </w:pPr>
      <w:hyperlink r:id="rId32" w:anchor="articleInformation" w:history="1">
        <w:r w:rsidR="003D43DB" w:rsidRPr="00580119">
          <w:rPr>
            <w:rStyle w:val="Hyperlink"/>
            <w:rFonts w:cs="Arial"/>
            <w:color w:val="1155CC"/>
          </w:rPr>
          <w:t>Menstrual health literacy and management strategies in young women in Australia: a national online survey of young women aged 13-25</w:t>
        </w:r>
        <w:r w:rsidR="003D43DB" w:rsidRPr="00AF122C">
          <w:rPr>
            <w:rStyle w:val="Hyperlink"/>
            <w:rFonts w:cs="Arial"/>
          </w:rPr>
          <w:t>.</w:t>
        </w:r>
      </w:hyperlink>
      <w:r w:rsidR="003D43DB" w:rsidRPr="00AF122C">
        <w:rPr>
          <w:rFonts w:cs="Arial"/>
        </w:rPr>
        <w:t xml:space="preserve"> </w:t>
      </w:r>
      <w:r w:rsidR="003D43DB" w:rsidRPr="00AF122C">
        <w:rPr>
          <w:rFonts w:cs="Arial"/>
          <w:i/>
          <w:iCs/>
        </w:rPr>
        <w:t>Journal of Pediatric and Adolescent Gynecology</w:t>
      </w:r>
      <w:r w:rsidR="003D43DB">
        <w:rPr>
          <w:rFonts w:cs="Arial"/>
          <w:i/>
          <w:iCs/>
        </w:rPr>
        <w:t>,</w:t>
      </w:r>
      <w:r w:rsidR="003D43DB">
        <w:rPr>
          <w:rFonts w:cs="Arial"/>
        </w:rPr>
        <w:t xml:space="preserve"> 2020</w:t>
      </w:r>
    </w:p>
    <w:p w14:paraId="3472E2C5" w14:textId="62020C0C" w:rsidR="003D43DB" w:rsidRDefault="00EE1B0F" w:rsidP="00580119">
      <w:pPr>
        <w:spacing w:after="180"/>
        <w:rPr>
          <w:rFonts w:cs="Arial"/>
        </w:rPr>
      </w:pPr>
      <w:hyperlink r:id="rId33" w:history="1">
        <w:r w:rsidR="003D43DB" w:rsidRPr="00580119">
          <w:rPr>
            <w:rStyle w:val="Hyperlink"/>
            <w:rFonts w:cs="Arial"/>
            <w:color w:val="1155CC"/>
          </w:rPr>
          <w:t>3 out of 10 girls skip class because of painful periods</w:t>
        </w:r>
        <w:r w:rsidR="00580119">
          <w:rPr>
            <w:rStyle w:val="Hyperlink"/>
            <w:rFonts w:cs="Arial"/>
            <w:color w:val="1155CC"/>
          </w:rPr>
          <w:t>: a</w:t>
        </w:r>
        <w:r w:rsidR="003D43DB" w:rsidRPr="00580119">
          <w:rPr>
            <w:rStyle w:val="Hyperlink"/>
            <w:rFonts w:cs="Arial"/>
            <w:color w:val="1155CC"/>
          </w:rPr>
          <w:t xml:space="preserve">nd most </w:t>
        </w:r>
        <w:proofErr w:type="gramStart"/>
        <w:r w:rsidR="003D43DB" w:rsidRPr="00580119">
          <w:rPr>
            <w:rStyle w:val="Hyperlink"/>
            <w:rFonts w:cs="Arial"/>
            <w:color w:val="1155CC"/>
          </w:rPr>
          <w:t>won’t</w:t>
        </w:r>
        <w:proofErr w:type="gramEnd"/>
        <w:r w:rsidR="003D43DB" w:rsidRPr="00580119">
          <w:rPr>
            <w:rStyle w:val="Hyperlink"/>
            <w:rFonts w:cs="Arial"/>
            <w:color w:val="1155CC"/>
          </w:rPr>
          <w:t xml:space="preserve"> talk to their teacher about it</w:t>
        </w:r>
      </w:hyperlink>
      <w:r w:rsidR="003D43DB" w:rsidRPr="00AF122C">
        <w:rPr>
          <w:rFonts w:cs="Arial"/>
        </w:rPr>
        <w:t xml:space="preserve"> </w:t>
      </w:r>
      <w:r w:rsidR="003D43DB" w:rsidRPr="007B3168">
        <w:rPr>
          <w:rFonts w:cs="Arial"/>
          <w:i/>
          <w:iCs/>
        </w:rPr>
        <w:t>The Conversation</w:t>
      </w:r>
      <w:r w:rsidR="003D43DB">
        <w:rPr>
          <w:rFonts w:cs="Arial"/>
          <w:i/>
          <w:iCs/>
        </w:rPr>
        <w:t>,</w:t>
      </w:r>
      <w:r w:rsidR="003D43DB">
        <w:rPr>
          <w:rFonts w:cs="Arial"/>
        </w:rPr>
        <w:t xml:space="preserve"> 2020</w:t>
      </w:r>
    </w:p>
    <w:p w14:paraId="7DAF2870" w14:textId="77777777" w:rsidR="001725CC" w:rsidRPr="00526D92" w:rsidRDefault="001725CC" w:rsidP="001725CC">
      <w:pPr>
        <w:rPr>
          <w:sz w:val="21"/>
          <w:szCs w:val="21"/>
          <w:lang w:val="en-AU"/>
        </w:rPr>
      </w:pPr>
    </w:p>
    <w:p w14:paraId="52F1E027" w14:textId="5E17B3E6" w:rsidR="00321D2C" w:rsidRDefault="00526D92" w:rsidP="00321D2C">
      <w:pPr>
        <w:rPr>
          <w:sz w:val="21"/>
          <w:szCs w:val="21"/>
          <w:lang w:val="en-AU"/>
        </w:rPr>
      </w:pPr>
      <w:r>
        <w:rPr>
          <w:noProof/>
        </w:rPr>
        <mc:AlternateContent>
          <mc:Choice Requires="wps">
            <w:drawing>
              <wp:anchor distT="0" distB="0" distL="114300" distR="114300" simplePos="0" relativeHeight="251675648" behindDoc="0" locked="0" layoutInCell="1" allowOverlap="1" wp14:anchorId="47B39B16" wp14:editId="1B29407B">
                <wp:simplePos x="0" y="0"/>
                <wp:positionH relativeFrom="margin">
                  <wp:posOffset>-3175</wp:posOffset>
                </wp:positionH>
                <wp:positionV relativeFrom="paragraph">
                  <wp:posOffset>85090</wp:posOffset>
                </wp:positionV>
                <wp:extent cx="62865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F1AAE9C" id="Straight Connector 26"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25pt,6.7pt" to="494.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qb1gEAAJkDAAAOAAAAZHJzL2Uyb0RvYy54bWysU01v2zAMvQ/YfxB0X+wEq9cYcXpIkF3W&#10;LUC3H8DIsi1AX6DUOPn3pWQ3a7fbsIsskuIj3yO9ebgYzc4Sg3K24ctFyZm0wrXK9g3/9fPw6Z6z&#10;EMG2oJ2VDb/KwB+2Hz9sRl/LlRucbiUyArGhHn3Dhxh9XRRBDNJAWDgvLQU7hwYimdgXLcJI6EYX&#10;q7KsitFh69EJGQJ591OQbzN+10kRf3RdkJHphlNvMZ+Yz1M6i+0G6h7BD0rMbcA/dGFAWSp6g9pD&#10;BPaM6i8oowS64Lq4EM4UruuUkJkDsVmWf7B5GsDLzIXECf4mU/h/sOL7+YhMtQ1fVZxZMDSjp4ig&#10;+iGynbOWFHTIKEhKjT7UlLCzR5yt4I+YaF86NOlLhNglq3u9qSsvkQlyVqv76q6kIYjXWPE70WOI&#10;X6UzLF0arpVNxKGG87cQqRg9fX2S3NYdlNZ5eNqykTZvXd4laKAd6jREuhpPrILtOQPd03KKiBky&#10;OK3alJ6AAvannUZ2BlqQw5d19bmaHg3Qysm7pqbnRQkQH107uZdUcPJTbzNM7vMdfmp6D2GYcnIo&#10;KUkp2qb6Mu/ozDHpOymabifXXrPQRbJo/jlt3tW0YG9tur/9o7YvAAAA//8DAFBLAwQUAAYACAAA&#10;ACEA2qzSxNoAAAAHAQAADwAAAGRycy9kb3ducmV2LnhtbEyOQU7DMBBF90jcwRokdq1TClUa4lSh&#10;qEuQaDmAGw9xaDwOsdOGnp6pWMBy3v/68/LV6FpxxD40nhTMpgkIpMqbhmoF77vNJAURoiajW0+o&#10;4BsDrIrrq1xnxp/oDY/bWAseoZBpBTbGLpMyVBadDlPfIXH24XunI599LU2vTzzuWnmXJAvpdEP8&#10;weoO1xarw3ZwCsoyfXmyw/o8//rcLZ5n1XDAzatStzdj+Qgi4hj/ynDRZ3Uo2GnvBzJBtAomD1xk&#10;PL8HwfEyXTLY/wJZ5PK/f/EDAAD//wMAUEsBAi0AFAAGAAgAAAAhALaDOJL+AAAA4QEAABMAAAAA&#10;AAAAAAAAAAAAAAAAAFtDb250ZW50X1R5cGVzXS54bWxQSwECLQAUAAYACAAAACEAOP0h/9YAAACU&#10;AQAACwAAAAAAAAAAAAAAAAAvAQAAX3JlbHMvLnJlbHNQSwECLQAUAAYACAAAACEAybsqm9YBAACZ&#10;AwAADgAAAAAAAAAAAAAAAAAuAgAAZHJzL2Uyb0RvYy54bWxQSwECLQAUAAYACAAAACEA2qzSxNoA&#10;AAAHAQAADwAAAAAAAAAAAAAAAAAwBAAAZHJzL2Rvd25yZXYueG1sUEsFBgAAAAAEAAQA8wAAADcF&#10;AAAAAA==&#10;" strokecolor="#f69240" strokeweight="1.5pt">
                <w10:wrap anchorx="margin"/>
              </v:line>
            </w:pict>
          </mc:Fallback>
        </mc:AlternateContent>
      </w:r>
    </w:p>
    <w:p w14:paraId="4E5D78B0" w14:textId="77777777" w:rsidR="0071672A" w:rsidRDefault="0071672A" w:rsidP="00321D2C">
      <w:pPr>
        <w:rPr>
          <w:sz w:val="21"/>
          <w:szCs w:val="21"/>
          <w:lang w:val="en-AU"/>
        </w:rPr>
      </w:pPr>
    </w:p>
    <w:p w14:paraId="38B56BE2" w14:textId="3774B74F" w:rsidR="007F6351" w:rsidRDefault="003D43DB" w:rsidP="007F6351">
      <w:pPr>
        <w:pStyle w:val="Heading1"/>
      </w:pPr>
      <w:r>
        <w:t>Treatment</w:t>
      </w:r>
    </w:p>
    <w:p w14:paraId="22F88FC0" w14:textId="77777777" w:rsidR="007F6351" w:rsidRDefault="007F6351" w:rsidP="007F6351">
      <w:pPr>
        <w:rPr>
          <w:lang w:val="en-AU"/>
        </w:rPr>
      </w:pPr>
    </w:p>
    <w:p w14:paraId="17AF6D0D" w14:textId="77777777" w:rsidR="003D43DB" w:rsidRPr="00AF122C" w:rsidRDefault="00EE1B0F" w:rsidP="00580119">
      <w:pPr>
        <w:spacing w:after="180"/>
        <w:rPr>
          <w:rFonts w:cs="Arial"/>
        </w:rPr>
      </w:pPr>
      <w:hyperlink r:id="rId34" w:history="1">
        <w:r w:rsidR="003D43DB" w:rsidRPr="00580119">
          <w:rPr>
            <w:rStyle w:val="Hyperlink"/>
            <w:rFonts w:cs="Arial"/>
            <w:color w:val="1155CC"/>
          </w:rPr>
          <w:t>Making chronic pelvic pain a little less painful</w:t>
        </w:r>
      </w:hyperlink>
      <w:r w:rsidR="003D43DB" w:rsidRPr="00AF122C">
        <w:rPr>
          <w:rFonts w:cs="Arial"/>
        </w:rPr>
        <w:t xml:space="preserve"> </w:t>
      </w:r>
      <w:r w:rsidR="003D43DB" w:rsidRPr="00AF122C">
        <w:rPr>
          <w:rFonts w:cs="Arial"/>
          <w:i/>
          <w:iCs/>
        </w:rPr>
        <w:t>Contemporary Ob/Gyn</w:t>
      </w:r>
      <w:r w:rsidR="003D43DB">
        <w:rPr>
          <w:rFonts w:cs="Arial"/>
          <w:i/>
          <w:iCs/>
        </w:rPr>
        <w:t>,</w:t>
      </w:r>
      <w:r w:rsidR="003D43DB" w:rsidRPr="00AF122C">
        <w:rPr>
          <w:rFonts w:cs="Arial"/>
          <w:i/>
          <w:iCs/>
        </w:rPr>
        <w:t xml:space="preserve"> 2019</w:t>
      </w:r>
      <w:r w:rsidR="003D43DB" w:rsidRPr="00AF122C">
        <w:rPr>
          <w:rFonts w:cs="Arial"/>
        </w:rPr>
        <w:t xml:space="preserve"> </w:t>
      </w:r>
    </w:p>
    <w:p w14:paraId="3FF73F93" w14:textId="77777777" w:rsidR="003D43DB" w:rsidRPr="00AF122C" w:rsidRDefault="00EE1B0F" w:rsidP="00580119">
      <w:pPr>
        <w:spacing w:after="180"/>
        <w:rPr>
          <w:rFonts w:cs="Arial"/>
        </w:rPr>
      </w:pPr>
      <w:hyperlink r:id="rId35" w:history="1">
        <w:r w:rsidR="003D43DB" w:rsidRPr="00580119">
          <w:rPr>
            <w:rStyle w:val="Hyperlink"/>
            <w:rFonts w:cs="Arial"/>
            <w:color w:val="1155CC"/>
          </w:rPr>
          <w:t>An international survey of commonly used interventions for management of pelvic pain</w:t>
        </w:r>
      </w:hyperlink>
      <w:r w:rsidR="003D43DB" w:rsidRPr="00AF122C">
        <w:rPr>
          <w:rFonts w:cs="Arial"/>
        </w:rPr>
        <w:t xml:space="preserve"> </w:t>
      </w:r>
      <w:r w:rsidR="003D43DB" w:rsidRPr="00AF122C">
        <w:rPr>
          <w:rFonts w:cs="Arial"/>
          <w:i/>
          <w:iCs/>
        </w:rPr>
        <w:t>Journal of Women’s Health Physical Therapy</w:t>
      </w:r>
      <w:r w:rsidR="003D43DB" w:rsidRPr="00AF122C">
        <w:rPr>
          <w:rFonts w:cs="Arial"/>
        </w:rPr>
        <w:t xml:space="preserve">, 2019 </w:t>
      </w:r>
    </w:p>
    <w:p w14:paraId="0B4EB88E" w14:textId="77777777" w:rsidR="003D43DB" w:rsidRPr="00AF122C" w:rsidRDefault="00EE1B0F" w:rsidP="00580119">
      <w:pPr>
        <w:spacing w:after="180"/>
        <w:rPr>
          <w:rFonts w:cs="Arial"/>
        </w:rPr>
      </w:pPr>
      <w:hyperlink r:id="rId36" w:history="1">
        <w:r w:rsidR="003D43DB" w:rsidRPr="00580119">
          <w:rPr>
            <w:rStyle w:val="Hyperlink"/>
            <w:rFonts w:cs="Arial"/>
            <w:color w:val="1155CC"/>
          </w:rPr>
          <w:t>A systematic review of drug treatment of vulvodynia: evidence of a strong placebo effect</w:t>
        </w:r>
      </w:hyperlink>
      <w:r w:rsidR="003D43DB" w:rsidRPr="00AF122C">
        <w:rPr>
          <w:rFonts w:cs="Arial"/>
        </w:rPr>
        <w:t xml:space="preserve"> </w:t>
      </w:r>
      <w:r w:rsidR="003D43DB" w:rsidRPr="00AF122C">
        <w:rPr>
          <w:rFonts w:cs="Arial"/>
          <w:i/>
          <w:iCs/>
        </w:rPr>
        <w:t>BJOG</w:t>
      </w:r>
      <w:r w:rsidR="003D43DB" w:rsidRPr="00AF122C">
        <w:rPr>
          <w:rFonts w:cs="Arial"/>
        </w:rPr>
        <w:t>, 2018</w:t>
      </w:r>
    </w:p>
    <w:p w14:paraId="660AE45E" w14:textId="77777777" w:rsidR="003D43DB" w:rsidRDefault="00EE1B0F" w:rsidP="00580119">
      <w:pPr>
        <w:spacing w:after="180"/>
        <w:rPr>
          <w:rFonts w:cs="Arial"/>
        </w:rPr>
      </w:pPr>
      <w:hyperlink r:id="rId37" w:history="1">
        <w:r w:rsidR="003D43DB" w:rsidRPr="00580119">
          <w:rPr>
            <w:rStyle w:val="Hyperlink"/>
            <w:rFonts w:cs="Arial"/>
            <w:color w:val="1155CC"/>
          </w:rPr>
          <w:t>A review of physiotherapy pain management strategies in the management of patients with chronic pelvic pain</w:t>
        </w:r>
      </w:hyperlink>
      <w:r w:rsidR="003D43DB" w:rsidRPr="00E3455B">
        <w:rPr>
          <w:rFonts w:cs="Arial"/>
        </w:rPr>
        <w:t xml:space="preserve"> </w:t>
      </w:r>
      <w:r w:rsidR="003D43DB" w:rsidRPr="002A4F02">
        <w:rPr>
          <w:rFonts w:cs="Arial"/>
          <w:i/>
          <w:iCs/>
        </w:rPr>
        <w:t xml:space="preserve">Pain </w:t>
      </w:r>
      <w:r w:rsidR="003D43DB" w:rsidRPr="00E3455B">
        <w:rPr>
          <w:rFonts w:cs="Arial"/>
          <w:i/>
          <w:iCs/>
        </w:rPr>
        <w:t>and Rehabilitati</w:t>
      </w:r>
      <w:r w:rsidR="003D43DB" w:rsidRPr="002A4F02">
        <w:rPr>
          <w:rFonts w:cs="Arial"/>
          <w:i/>
          <w:iCs/>
        </w:rPr>
        <w:t>on</w:t>
      </w:r>
      <w:r w:rsidR="003D43DB" w:rsidRPr="00E3455B">
        <w:rPr>
          <w:rFonts w:cs="Arial"/>
        </w:rPr>
        <w:t>, 2015</w:t>
      </w:r>
    </w:p>
    <w:p w14:paraId="4AE7E09C" w14:textId="77777777" w:rsidR="003D43DB" w:rsidRPr="008D354B" w:rsidRDefault="00EE1B0F" w:rsidP="00580119">
      <w:pPr>
        <w:spacing w:after="180"/>
        <w:rPr>
          <w:rFonts w:cs="Arial"/>
        </w:rPr>
      </w:pPr>
      <w:hyperlink r:id="rId38" w:history="1">
        <w:r w:rsidR="003D43DB" w:rsidRPr="00580119">
          <w:rPr>
            <w:rStyle w:val="Hyperlink"/>
            <w:rFonts w:cs="Arial"/>
            <w:color w:val="1155CC"/>
          </w:rPr>
          <w:t>Outcomes following multidisciplinary management of women with residual pelvic pain and dyspareunia following synthetic vaginal mesh and/or mesh sling removal</w:t>
        </w:r>
      </w:hyperlink>
      <w:r w:rsidR="003D43DB" w:rsidRPr="00AF122C">
        <w:rPr>
          <w:rFonts w:cs="Arial"/>
        </w:rPr>
        <w:t xml:space="preserve"> </w:t>
      </w:r>
      <w:r w:rsidR="003D43DB" w:rsidRPr="00AF122C">
        <w:rPr>
          <w:rFonts w:cs="Arial"/>
          <w:i/>
          <w:iCs/>
        </w:rPr>
        <w:t>Journal of Women’s Health Physical Therapy</w:t>
      </w:r>
      <w:r w:rsidR="003D43DB" w:rsidRPr="00AF122C">
        <w:rPr>
          <w:rFonts w:cs="Arial"/>
        </w:rPr>
        <w:t>, 2019</w:t>
      </w:r>
    </w:p>
    <w:p w14:paraId="3CA0A12E" w14:textId="77777777" w:rsidR="003D43DB" w:rsidRPr="00AF122C" w:rsidRDefault="00EE1B0F" w:rsidP="00580119">
      <w:pPr>
        <w:spacing w:after="180"/>
        <w:rPr>
          <w:rFonts w:cs="Arial"/>
        </w:rPr>
      </w:pPr>
      <w:hyperlink r:id="rId39" w:history="1">
        <w:r w:rsidR="003D43DB" w:rsidRPr="00580119">
          <w:rPr>
            <w:rStyle w:val="Hyperlink"/>
            <w:rFonts w:cs="Arial"/>
            <w:color w:val="1155CC"/>
          </w:rPr>
          <w:t>Self-management strategies to consider to combat endometriosis symptoms during the COVID-19 pandemic</w:t>
        </w:r>
      </w:hyperlink>
      <w:r w:rsidR="003D43DB" w:rsidRPr="00AF122C">
        <w:rPr>
          <w:rFonts w:cs="Arial"/>
        </w:rPr>
        <w:t xml:space="preserve"> </w:t>
      </w:r>
      <w:r w:rsidR="003D43DB" w:rsidRPr="00AF122C">
        <w:rPr>
          <w:rFonts w:cs="Arial"/>
          <w:i/>
          <w:iCs/>
        </w:rPr>
        <w:t>Human Reproduction Open</w:t>
      </w:r>
      <w:r w:rsidR="003D43DB" w:rsidRPr="00AF122C">
        <w:rPr>
          <w:rFonts w:cs="Arial"/>
        </w:rPr>
        <w:t>, 2020</w:t>
      </w:r>
    </w:p>
    <w:p w14:paraId="4F609469" w14:textId="77777777" w:rsidR="006853C6" w:rsidRPr="001F7612" w:rsidRDefault="006853C6" w:rsidP="001F7612">
      <w:pPr>
        <w:rPr>
          <w:rFonts w:cs="Arial"/>
          <w:color w:val="000000"/>
        </w:rPr>
      </w:pPr>
    </w:p>
    <w:p w14:paraId="5A8815A2" w14:textId="7D8839E1" w:rsidR="007F6351" w:rsidRDefault="00416F5F" w:rsidP="007F6351">
      <w:r>
        <w:rPr>
          <w:noProof/>
        </w:rPr>
        <mc:AlternateContent>
          <mc:Choice Requires="wps">
            <w:drawing>
              <wp:anchor distT="0" distB="0" distL="114300" distR="114300" simplePos="0" relativeHeight="251702272" behindDoc="0" locked="0" layoutInCell="1" allowOverlap="1" wp14:anchorId="31B2BD45" wp14:editId="6AF1B69D">
                <wp:simplePos x="0" y="0"/>
                <wp:positionH relativeFrom="margin">
                  <wp:posOffset>0</wp:posOffset>
                </wp:positionH>
                <wp:positionV relativeFrom="paragraph">
                  <wp:posOffset>75565</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7C21E7D" id="Straight Connector 1"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0,5.95pt" to="4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j+1AEAAJcDAAAOAAAAZHJzL2Uyb0RvYy54bWysU8uO2zAMvBfoPwi6N3aCbrox4uwhQXrp&#10;I8C2H8DIki1AL4hqnPx9Kdmbbttb0YsskuKQM6S3T1dr2EVG1N61fLmoOZNO+E67vuXfvx3fPXKG&#10;CVwHxjvZ8ptE/rR7+2Y7hkau/OBNJyMjEIfNGFo+pBSaqkIxSAu48EE6CiofLSQyY191EUZCt6Za&#10;1fW6Gn3sQvRCIpL3MAX5ruArJUX6qhTKxEzLqbdUzljOcz6r3RaaPkIYtJjbgH/owoJ2VPQOdYAE&#10;7EfUf0FZLaJHr9JCeFt5pbSQhQOxWdZ/sHkeIMjChcTBcJcJ/x+s+HI5RaY7mh1nDiyN6DlF0P2Q&#10;2N47RwL6yJZZpzFgQ8/37hRnC8MpZtJXFW3+Eh12Ldre7trKa2KCnOvV4/qhphGIl1j1KzFETB+l&#10;tyxfWm60y7ShgcsnTFSMnr48yW7nj9qYMjrj2Ei9b+qHDA20QcpAoqsNxAldzxmYnlZTpFgg0Rvd&#10;5fQMhLE/701kF6D1OH7YrN+vp0cDdHLybqjpeU0Q0mffTe4lFZz81NsMU/r8DT83fQAcppwSykpS&#10;inG5viwbOnPM+k6K5tvZd7cidJUtmn5Jmzc1r9drm+6v/6fdTwAAAP//AwBQSwMEFAAGAAgAAAAh&#10;AMU9UU3ZAAAABgEAAA8AAABkcnMvZG93bnJldi54bWxMj8FOwzAMhu9Ie4fIk7ixtCBNa2k6dUM7&#10;gsTGA2SNacoap2vSrfD0GHGAo7/f+v25WE+uExccQutJQbpIQCDV3rTUKHg77O5WIELUZHTnCRV8&#10;YoB1ObspdG78lV7xso+N4BIKuVZgY+xzKUNt0emw8D0SZ+9+cDryODTSDPrK5a6T90mylE63xBes&#10;7nFrsT7tR6egqlbPGztuvx7OH4flU1qPJ9y9KHU7n6pHEBGn+LcMP/qsDiU7Hf1IJohOAT8SmaYZ&#10;CE6zLGFw/AWyLOR//fIbAAD//wMAUEsBAi0AFAAGAAgAAAAhALaDOJL+AAAA4QEAABMAAAAAAAAA&#10;AAAAAAAAAAAAAFtDb250ZW50X1R5cGVzXS54bWxQSwECLQAUAAYACAAAACEAOP0h/9YAAACUAQAA&#10;CwAAAAAAAAAAAAAAAAAvAQAAX3JlbHMvLnJlbHNQSwECLQAUAAYACAAAACEAsFO4/tQBAACXAwAA&#10;DgAAAAAAAAAAAAAAAAAuAgAAZHJzL2Uyb0RvYy54bWxQSwECLQAUAAYACAAAACEAxT1RTdkAAAAG&#10;AQAADwAAAAAAAAAAAAAAAAAuBAAAZHJzL2Rvd25yZXYueG1sUEsFBgAAAAAEAAQA8wAAADQFAAAA&#10;AA==&#10;" strokecolor="#f69240" strokeweight="1.5pt">
                <w10:wrap anchorx="margin"/>
              </v:line>
            </w:pict>
          </mc:Fallback>
        </mc:AlternateContent>
      </w:r>
    </w:p>
    <w:p w14:paraId="14061BF3" w14:textId="77777777" w:rsidR="00416F5F" w:rsidRDefault="00416F5F" w:rsidP="007F6351"/>
    <w:p w14:paraId="6E4779AE" w14:textId="0DEFDB04" w:rsidR="00C672A1" w:rsidRDefault="003D43DB" w:rsidP="00C672A1">
      <w:pPr>
        <w:pStyle w:val="Heading1"/>
      </w:pPr>
      <w:r>
        <w:t>Practice resources and guidelines</w:t>
      </w:r>
    </w:p>
    <w:p w14:paraId="55F79115" w14:textId="77777777" w:rsidR="00416F5F" w:rsidRDefault="00416F5F" w:rsidP="007F6351"/>
    <w:p w14:paraId="2BA218A3" w14:textId="77777777" w:rsidR="003D43DB" w:rsidRPr="00AF122C" w:rsidRDefault="00EE1B0F" w:rsidP="00580119">
      <w:pPr>
        <w:spacing w:after="180"/>
        <w:rPr>
          <w:rFonts w:cs="Arial"/>
        </w:rPr>
      </w:pPr>
      <w:hyperlink r:id="rId40" w:history="1">
        <w:r w:rsidR="003D43DB" w:rsidRPr="00580119">
          <w:rPr>
            <w:rStyle w:val="Hyperlink"/>
            <w:rFonts w:cs="Arial"/>
            <w:color w:val="1155CC"/>
          </w:rPr>
          <w:t>Pelvic pain in women: what’s the diagnosis?</w:t>
        </w:r>
      </w:hyperlink>
      <w:r w:rsidR="003D43DB" w:rsidRPr="00AF122C">
        <w:rPr>
          <w:rFonts w:cs="Arial"/>
        </w:rPr>
        <w:t xml:space="preserve"> </w:t>
      </w:r>
      <w:r w:rsidR="003D43DB" w:rsidRPr="00AF122C">
        <w:rPr>
          <w:rFonts w:cs="Arial"/>
          <w:i/>
          <w:iCs/>
        </w:rPr>
        <w:t xml:space="preserve">Guidelines </w:t>
      </w:r>
      <w:proofErr w:type="gramStart"/>
      <w:r w:rsidR="003D43DB" w:rsidRPr="00AF122C">
        <w:rPr>
          <w:rFonts w:cs="Arial"/>
          <w:i/>
          <w:iCs/>
        </w:rPr>
        <w:t>In</w:t>
      </w:r>
      <w:proofErr w:type="gramEnd"/>
      <w:r w:rsidR="003D43DB" w:rsidRPr="00AF122C">
        <w:rPr>
          <w:rFonts w:cs="Arial"/>
          <w:i/>
          <w:iCs/>
        </w:rPr>
        <w:t xml:space="preserve"> Practice</w:t>
      </w:r>
      <w:r w:rsidR="003D43DB" w:rsidRPr="00AF122C">
        <w:rPr>
          <w:rFonts w:cs="Arial"/>
        </w:rPr>
        <w:t xml:space="preserve">, 2017 </w:t>
      </w:r>
    </w:p>
    <w:p w14:paraId="0497F504" w14:textId="77777777" w:rsidR="003D43DB" w:rsidRDefault="00EE1B0F" w:rsidP="00580119">
      <w:pPr>
        <w:spacing w:after="180"/>
        <w:rPr>
          <w:rFonts w:cs="Arial"/>
        </w:rPr>
      </w:pPr>
      <w:hyperlink r:id="rId41" w:history="1">
        <w:r w:rsidR="003D43DB" w:rsidRPr="00580119">
          <w:rPr>
            <w:rStyle w:val="Hyperlink"/>
            <w:rFonts w:cs="Arial"/>
            <w:color w:val="1155CC"/>
          </w:rPr>
          <w:t>Management of persistent pelvic pain in girls and women</w:t>
        </w:r>
      </w:hyperlink>
      <w:r w:rsidR="003D43DB" w:rsidRPr="00AF122C">
        <w:rPr>
          <w:rFonts w:cs="Arial"/>
        </w:rPr>
        <w:t xml:space="preserve"> </w:t>
      </w:r>
      <w:r w:rsidR="003D43DB" w:rsidRPr="00AF122C">
        <w:rPr>
          <w:rFonts w:cs="Arial"/>
          <w:i/>
          <w:iCs/>
        </w:rPr>
        <w:t>Australian Family Physician</w:t>
      </w:r>
      <w:r w:rsidR="003D43DB" w:rsidRPr="00AF122C">
        <w:rPr>
          <w:rFonts w:cs="Arial"/>
        </w:rPr>
        <w:t>, 2015</w:t>
      </w:r>
    </w:p>
    <w:p w14:paraId="549F5F16" w14:textId="77777777" w:rsidR="003D43DB" w:rsidRDefault="00EE1B0F" w:rsidP="00580119">
      <w:pPr>
        <w:spacing w:after="180"/>
        <w:rPr>
          <w:rFonts w:cs="Arial"/>
        </w:rPr>
      </w:pPr>
      <w:hyperlink r:id="rId42" w:history="1">
        <w:r w:rsidR="003D43DB" w:rsidRPr="00580119">
          <w:rPr>
            <w:rStyle w:val="Hyperlink"/>
            <w:rFonts w:cs="Arial"/>
            <w:color w:val="1155CC"/>
          </w:rPr>
          <w:t>Localised provoked vestibulodynia (vulvodynia): assessment and management</w:t>
        </w:r>
      </w:hyperlink>
      <w:r w:rsidR="003D43DB" w:rsidRPr="008D354B">
        <w:rPr>
          <w:rFonts w:cs="Arial"/>
        </w:rPr>
        <w:t xml:space="preserve"> </w:t>
      </w:r>
      <w:r w:rsidR="003D43DB" w:rsidRPr="008D354B">
        <w:rPr>
          <w:rFonts w:cs="Arial"/>
          <w:i/>
          <w:iCs/>
        </w:rPr>
        <w:t>Australian Family Physician</w:t>
      </w:r>
      <w:r w:rsidR="003D43DB">
        <w:rPr>
          <w:rFonts w:cs="Arial"/>
          <w:i/>
          <w:iCs/>
        </w:rPr>
        <w:t>,</w:t>
      </w:r>
      <w:r w:rsidR="003D43DB" w:rsidRPr="008D354B">
        <w:rPr>
          <w:rFonts w:cs="Arial"/>
        </w:rPr>
        <w:t xml:space="preserve"> 2015</w:t>
      </w:r>
    </w:p>
    <w:p w14:paraId="010FB785" w14:textId="6DCF85B8" w:rsidR="003D43DB" w:rsidRPr="00384A50" w:rsidRDefault="00EE1B0F" w:rsidP="00580119">
      <w:pPr>
        <w:spacing w:after="180"/>
        <w:rPr>
          <w:rFonts w:cs="Arial"/>
        </w:rPr>
      </w:pPr>
      <w:hyperlink r:id="rId43" w:history="1">
        <w:r w:rsidR="003D43DB" w:rsidRPr="00580119">
          <w:rPr>
            <w:rStyle w:val="Hyperlink"/>
            <w:rFonts w:cs="Arial"/>
            <w:color w:val="1155CC"/>
          </w:rPr>
          <w:t>Raising Awareness Tool for Endometriosis (RATE)</w:t>
        </w:r>
      </w:hyperlink>
      <w:r w:rsidR="003D43DB">
        <w:rPr>
          <w:rFonts w:cs="Arial"/>
        </w:rPr>
        <w:t xml:space="preserve"> </w:t>
      </w:r>
      <w:r w:rsidR="003D43DB">
        <w:rPr>
          <w:rFonts w:cs="Arial"/>
          <w:i/>
          <w:iCs/>
        </w:rPr>
        <w:t>Royal Australian and New Zealand College of Obstetrics and Gynaecology</w:t>
      </w:r>
      <w:r w:rsidR="00571A3B">
        <w:rPr>
          <w:rFonts w:cs="Arial"/>
          <w:i/>
          <w:iCs/>
        </w:rPr>
        <w:t>,</w:t>
      </w:r>
      <w:r w:rsidR="003D43DB">
        <w:rPr>
          <w:rFonts w:cs="Arial"/>
          <w:i/>
          <w:iCs/>
        </w:rPr>
        <w:t xml:space="preserve"> </w:t>
      </w:r>
      <w:r w:rsidR="003D43DB">
        <w:rPr>
          <w:rFonts w:cs="Arial"/>
        </w:rPr>
        <w:t>2020</w:t>
      </w:r>
    </w:p>
    <w:p w14:paraId="1585A9C6" w14:textId="77777777" w:rsidR="00416F5F" w:rsidRDefault="00416F5F" w:rsidP="007F6351"/>
    <w:p w14:paraId="7D35AFFE" w14:textId="6AC1E6EC" w:rsidR="00C672A1" w:rsidRDefault="00B538C7" w:rsidP="00C672A1">
      <w:r>
        <w:rPr>
          <w:noProof/>
        </w:rPr>
        <mc:AlternateContent>
          <mc:Choice Requires="wps">
            <w:drawing>
              <wp:anchor distT="0" distB="0" distL="114300" distR="114300" simplePos="0" relativeHeight="251723776" behindDoc="0" locked="0" layoutInCell="1" allowOverlap="1" wp14:anchorId="36F2FD2D" wp14:editId="2BC4E365">
                <wp:simplePos x="0" y="0"/>
                <wp:positionH relativeFrom="margin">
                  <wp:align>left</wp:align>
                </wp:positionH>
                <wp:positionV relativeFrom="paragraph">
                  <wp:posOffset>18415</wp:posOffset>
                </wp:positionV>
                <wp:extent cx="62865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55C8C681" id="Straight Connector 25" o:spid="_x0000_s1026" style="position:absolute;z-index:251723776;visibility:visible;mso-wrap-style:square;mso-wrap-distance-left:9pt;mso-wrap-distance-top:0;mso-wrap-distance-right:9pt;mso-wrap-distance-bottom:0;mso-position-horizontal:left;mso-position-horizontal-relative:margin;mso-position-vertical:absolute;mso-position-vertical-relative:text" from="0,1.45pt" to="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Y61gEAAJkDAAAOAAAAZHJzL2Uyb0RvYy54bWysU8uO2zAMvBfoPwi6N3aCjbsx4uwhQXrp&#10;I8C2H8DIsi1AL4hqnPx9Kdmb3ba3ohdZJMUhZ0hvn65Gs4sMqJxt+HJRciatcK2yfcN/fD9+eOQM&#10;I9gWtLOy4TeJ/Gn3/t129LVcucHpVgZGIBbr0Td8iNHXRYFikAZw4by0FOxcMBDJDH3RBhgJ3ehi&#10;VZZVMbrQ+uCERCTvYQryXcbvOinit65DGZluOPUW8xnyeU5nsdtC3QfwgxJzG/APXRhQloreoQ4Q&#10;gf0M6i8oo0Rw6Lq4EM4UruuUkJkDsVmWf7B5HsDLzIXEQX+XCf8frPh6OQWm2oav1pxZMDSj5xhA&#10;9UNke2ctKegCoyApNXqsKWFvT2G20J9Con3tgklfIsSuWd3bXV15jUyQs1o9VuuShiBeYsVrog8Y&#10;P0lnWLo0XCubiEMNl88YqRg9fXmS3NYdldZ5eNqykTZvU64TNNAOdRoiXY0nVmh7zkD3tJwihgyJ&#10;Tqs2pScgDP15rwO7AC3I8eOmeqimRwO0cvJuqOl5URDiF9dO7iUVnPzU2wyT+/wNPzV9ABymnBxK&#10;SlKKtqm+zDs6c0z6Toqm29m1tyx0kSyaf06bdzUt2Fub7m//qN0vAAAA//8DAFBLAwQUAAYACAAA&#10;ACEAbsuVVNkAAAAEAQAADwAAAGRycy9kb3ducmV2LnhtbEyPQW7CMBBF95W4gzWVuisOVEIkjYMC&#10;FctWKnAAE0/jlHicxg6kPX2n3cDy6Y/+f5OvRteKM/ah8aRgNk1AIFXeNFQrOOy3j0sQIWoyuvWE&#10;Cr4xwKqY3OU6M/5C73jexVpwCYVMK7AxdpmUobLodJj6DomzD987HRn7WppeX7jctXKeJAvpdEO8&#10;YHWHG4vVaTc4BWW5fF3bYfPz9PW5X7zMquGE2zelHu7H8hlExDFej+FPn9WhYKejH8gE0SrgR6KC&#10;eQqCwzRNmI//LItc3soXvwAAAP//AwBQSwECLQAUAAYACAAAACEAtoM4kv4AAADhAQAAEwAAAAAA&#10;AAAAAAAAAAAAAAAAW0NvbnRlbnRfVHlwZXNdLnhtbFBLAQItABQABgAIAAAAIQA4/SH/1gAAAJQB&#10;AAALAAAAAAAAAAAAAAAAAC8BAABfcmVscy8ucmVsc1BLAQItABQABgAIAAAAIQAK1CY61gEAAJkD&#10;AAAOAAAAAAAAAAAAAAAAAC4CAABkcnMvZTJvRG9jLnhtbFBLAQItABQABgAIAAAAIQBuy5VU2QAA&#10;AAQBAAAPAAAAAAAAAAAAAAAAADAEAABkcnMvZG93bnJldi54bWxQSwUGAAAAAAQABADzAAAANgUA&#10;AAAA&#10;" strokecolor="#f69240" strokeweight="1.5pt">
                <w10:wrap anchorx="margin"/>
              </v:line>
            </w:pict>
          </mc:Fallback>
        </mc:AlternateContent>
      </w:r>
    </w:p>
    <w:p w14:paraId="0FAD9CF6" w14:textId="06632C1E" w:rsidR="00C672A1" w:rsidRDefault="00C672A1" w:rsidP="00C672A1"/>
    <w:p w14:paraId="2643CA44" w14:textId="4228959C" w:rsidR="00C672A1" w:rsidRDefault="00C672A1" w:rsidP="00C672A1">
      <w:pPr>
        <w:pStyle w:val="Normal1"/>
      </w:pPr>
    </w:p>
    <w:p w14:paraId="662B0054" w14:textId="0715CF64" w:rsidR="00C672A1" w:rsidRDefault="00C672A1" w:rsidP="007F6351"/>
    <w:p w14:paraId="723C37B7" w14:textId="6C5BA102" w:rsidR="005200CB" w:rsidRDefault="005200CB">
      <w:pPr>
        <w:sectPr w:rsidR="005200CB" w:rsidSect="00794BB4">
          <w:footnotePr>
            <w:numFmt w:val="chicago"/>
          </w:footnotePr>
          <w:type w:val="continuous"/>
          <w:pgSz w:w="11906" w:h="16838" w:code="9"/>
          <w:pgMar w:top="720" w:right="1008" w:bottom="720" w:left="1008" w:header="0" w:footer="576" w:gutter="0"/>
          <w:cols w:space="708"/>
          <w:titlePg/>
          <w:docGrid w:linePitch="360"/>
        </w:sectPr>
      </w:pPr>
    </w:p>
    <w:p w14:paraId="5FC51CE3" w14:textId="77777777" w:rsidR="00A467ED" w:rsidRDefault="00A467ED" w:rsidP="00A467ED">
      <w:r>
        <w:rPr>
          <w:noProof/>
        </w:rPr>
        <w:lastRenderedPageBreak/>
        <mc:AlternateContent>
          <mc:Choice Requires="wps">
            <w:drawing>
              <wp:anchor distT="0" distB="0" distL="114300" distR="114300" simplePos="0" relativeHeight="251705344" behindDoc="0" locked="0" layoutInCell="1" allowOverlap="1" wp14:anchorId="10817909" wp14:editId="5AF6D154">
                <wp:simplePos x="0" y="0"/>
                <wp:positionH relativeFrom="margin">
                  <wp:posOffset>-12700</wp:posOffset>
                </wp:positionH>
                <wp:positionV relativeFrom="paragraph">
                  <wp:posOffset>-635</wp:posOffset>
                </wp:positionV>
                <wp:extent cx="6286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6E28AAF" id="Straight Connector 5" o:spid="_x0000_s1026" style="position:absolute;z-index:251705344;visibility:visible;mso-wrap-style:square;mso-wrap-distance-left:9pt;mso-wrap-distance-top:0;mso-wrap-distance-right:9pt;mso-wrap-distance-bottom:0;mso-position-horizontal:absolute;mso-position-horizontal-relative:margin;mso-position-vertical:absolute;mso-position-vertical-relative:text" from="-1pt,-.05pt" to="4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s01AEAAJcDAAAOAAAAZHJzL2Uyb0RvYy54bWysU8mO2zAMvRfoPwi6N3aCiTsx4swhQXrp&#10;EmDaD2Bk2RagDaIaJ39fSvZkpu2t6EWmuDzxPdLbp6vR7CIDKmcbvlyUnEkrXKts3/Af348fHjnD&#10;CLYF7axs+E0if9q9f7cdfS1XbnC6lYERiMV69A0fYvR1UaAYpAFcOC8tBTsXDES6hr5oA4yEbnSx&#10;KsuqGF1ofXBCIpL3MAX5LuN3nRTxW9ehjEw3nHqL+Qz5PKez2G2h7gP4QYm5DfiHLgwoS4/eoQ4Q&#10;gf0M6i8oo0Rw6Lq4EM4UruuUkJkDsVmWf7B5HsDLzIXEQX+XCf8frPh6OQWm2oavObNgaETPMYDq&#10;h8j2zloS0AW2TjqNHmtK39tTmG/oTyGRvnbBpC/RYdes7e2urbxGJshZrR6rdUkjEC+x4rXQB4yf&#10;pDMsGQ3XyibaUMPlM0Z6jFJfUpLbuqPSOo9OWzbS3m3KdYIG2qBOQyTTeOKEtucMdE+rKWLIkOi0&#10;alN5AsLQn/c6sAvQehw/bqqHakoaoJWTd0NNz2uCEL+4dnIv6cHJT73NMLnP3/BT0wfAYarJoaQk&#10;lWib3pd5Q2eOSd9J0WSdXXvLQhfpRtPPZfOmpvV6eyf77f+0+wUAAP//AwBQSwMEFAAGAAgAAAAh&#10;AIAoudDaAAAABgEAAA8AAABkcnMvZG93bnJldi54bWxMj8FOwzAMhu9IvEPkSdy2tEOaSmk6laEd&#10;QWLjAbLGNN0apzTpVnh6DBd2sj791u/PxXpynTjjEFpPCtJFAgKp9qalRsH7fjvPQISoyejOEyr4&#10;wgDr8vam0LnxF3rD8y42gkso5FqBjbHPpQy1RafDwvdInH34wenIODTSDPrC5a6TyyRZSadb4gtW&#10;97ixWJ92o1NQVdnLkx033/efx/3qOa3HE25flbqbTdUjiIhT/F+GX31Wh5KdDn4kE0SnYL7kVyLP&#10;FATHD1nGfPhjWRbyWr/8AQAA//8DAFBLAQItABQABgAIAAAAIQC2gziS/gAAAOEBAAATAAAAAAAA&#10;AAAAAAAAAAAAAABbQ29udGVudF9UeXBlc10ueG1sUEsBAi0AFAAGAAgAAAAhADj9If/WAAAAlAEA&#10;AAsAAAAAAAAAAAAAAAAALwEAAF9yZWxzLy5yZWxzUEsBAi0AFAAGAAgAAAAhAEhymzTUAQAAlwMA&#10;AA4AAAAAAAAAAAAAAAAALgIAAGRycy9lMm9Eb2MueG1sUEsBAi0AFAAGAAgAAAAhAIAoudDaAAAA&#10;BgEAAA8AAAAAAAAAAAAAAAAALgQAAGRycy9kb3ducmV2LnhtbFBLBQYAAAAABAAEAPMAAAA1BQAA&#10;AAA=&#10;" strokecolor="#f69240" strokeweight="1.5pt">
                <w10:wrap anchorx="margin"/>
              </v:line>
            </w:pict>
          </mc:Fallback>
        </mc:AlternateContent>
      </w:r>
    </w:p>
    <w:p w14:paraId="17A86EAC" w14:textId="3780FFA6" w:rsidR="0005604E" w:rsidRDefault="0005604E"/>
    <w:p w14:paraId="2678C511" w14:textId="6616F6BD" w:rsidR="00F40E30" w:rsidRPr="00F40E30" w:rsidRDefault="00F40E30" w:rsidP="00315536">
      <w:pPr>
        <w:pStyle w:val="Heading1"/>
      </w:pPr>
      <w:r w:rsidRPr="00F40E30">
        <w:t>References</w:t>
      </w:r>
    </w:p>
    <w:p w14:paraId="5D700279" w14:textId="02373DCF" w:rsidR="00BA79D7" w:rsidRDefault="00BA79D7" w:rsidP="00BA79D7"/>
    <w:bookmarkStart w:id="7" w:name="Ref1_Bush"/>
    <w:p w14:paraId="466CEF78" w14:textId="5BE672BC" w:rsidR="00BA79D7" w:rsidRDefault="002804C7" w:rsidP="00B538C7">
      <w:pPr>
        <w:pStyle w:val="EndnoteText"/>
        <w:tabs>
          <w:tab w:val="left" w:pos="340"/>
        </w:tabs>
        <w:spacing w:after="160"/>
        <w:ind w:left="340" w:hanging="340"/>
        <w:rPr>
          <w:rFonts w:ascii="Arial" w:hAnsi="Arial" w:cs="Arial"/>
        </w:rPr>
      </w:pPr>
      <w:r>
        <w:rPr>
          <w:rFonts w:ascii="Arial" w:hAnsi="Arial" w:cs="Arial"/>
          <w:color w:val="1155CC"/>
          <w:u w:val="single"/>
        </w:rPr>
        <w:fldChar w:fldCharType="begin"/>
      </w:r>
      <w:r w:rsidR="00E14A29">
        <w:rPr>
          <w:rFonts w:ascii="Arial" w:hAnsi="Arial" w:cs="Arial"/>
          <w:color w:val="1155CC"/>
          <w:u w:val="single"/>
        </w:rPr>
        <w:instrText>HYPERLINK  \l "What_is_pelvic_pain"</w:instrText>
      </w:r>
      <w:r>
        <w:rPr>
          <w:rFonts w:ascii="Arial" w:hAnsi="Arial" w:cs="Arial"/>
          <w:color w:val="1155CC"/>
          <w:u w:val="single"/>
        </w:rPr>
        <w:fldChar w:fldCharType="separate"/>
      </w:r>
      <w:r w:rsidR="00BA79D7" w:rsidRPr="002804C7">
        <w:rPr>
          <w:rStyle w:val="Hyperlink"/>
          <w:rFonts w:ascii="Arial" w:hAnsi="Arial" w:cs="Arial"/>
        </w:rPr>
        <w:t>1.</w:t>
      </w:r>
      <w:bookmarkEnd w:id="7"/>
      <w:r>
        <w:rPr>
          <w:rFonts w:ascii="Arial" w:hAnsi="Arial" w:cs="Arial"/>
          <w:color w:val="1155CC"/>
          <w:u w:val="single"/>
        </w:rPr>
        <w:fldChar w:fldCharType="end"/>
      </w:r>
      <w:r w:rsidR="00BA79D7" w:rsidRPr="00BA79D7">
        <w:rPr>
          <w:rFonts w:ascii="Arial" w:hAnsi="Arial" w:cs="Arial"/>
        </w:rPr>
        <w:t xml:space="preserve"> </w:t>
      </w:r>
      <w:r w:rsidR="00BA79D7" w:rsidRPr="00F40E30">
        <w:tab/>
      </w:r>
      <w:r w:rsidR="00BA79D7" w:rsidRPr="004C0B31">
        <w:rPr>
          <w:rFonts w:ascii="Arial" w:hAnsi="Arial" w:cs="Arial"/>
        </w:rPr>
        <w:t>Bush D, Evans S, Vancaillie T (2011)</w:t>
      </w:r>
      <w:r w:rsidR="00BA79D7">
        <w:t xml:space="preserve"> </w:t>
      </w:r>
      <w:hyperlink r:id="rId44" w:history="1">
        <w:r w:rsidR="00BA79D7" w:rsidRPr="0042142E">
          <w:rPr>
            <w:rStyle w:val="Hyperlink"/>
            <w:rFonts w:ascii="Arial" w:hAnsi="Arial" w:cs="Arial"/>
            <w:color w:val="1155CC"/>
          </w:rPr>
          <w:t>The $6 billion woman and the $600 million girl</w:t>
        </w:r>
      </w:hyperlink>
      <w:r w:rsidR="00BA79D7" w:rsidRPr="004C0B31">
        <w:rPr>
          <w:rFonts w:ascii="Arial" w:hAnsi="Arial" w:cs="Arial"/>
        </w:rPr>
        <w:t xml:space="preserve"> </w:t>
      </w:r>
      <w:r w:rsidR="00BA79D7">
        <w:rPr>
          <w:rFonts w:ascii="Arial" w:hAnsi="Arial" w:cs="Arial"/>
        </w:rPr>
        <w:t>Pelvic Pain Steering Committee. Norwood, S.A.</w:t>
      </w:r>
    </w:p>
    <w:bookmarkStart w:id="8" w:name="Ref2_2015_Chronic"/>
    <w:p w14:paraId="676BD809" w14:textId="418910BA" w:rsidR="00BA79D7" w:rsidRPr="00B71B4B" w:rsidRDefault="002804C7" w:rsidP="00B538C7">
      <w:pPr>
        <w:pStyle w:val="EndnoteText"/>
        <w:tabs>
          <w:tab w:val="left" w:pos="340"/>
        </w:tabs>
        <w:spacing w:after="160"/>
        <w:ind w:left="340" w:hanging="340"/>
        <w:rPr>
          <w:rFonts w:ascii="Arial" w:hAnsi="Arial" w:cs="Arial"/>
        </w:rPr>
      </w:pPr>
      <w:r w:rsidRPr="00004027">
        <w:rPr>
          <w:rFonts w:ascii="Arial" w:hAnsi="Arial" w:cs="Arial"/>
          <w:color w:val="1155CC"/>
        </w:rPr>
        <w:fldChar w:fldCharType="begin"/>
      </w:r>
      <w:r w:rsidR="00E14A29">
        <w:rPr>
          <w:rFonts w:ascii="Arial" w:hAnsi="Arial" w:cs="Arial"/>
          <w:color w:val="1155CC"/>
        </w:rPr>
        <w:instrText>HYPERLINK  \l "What_is_pelvic_pain"</w:instrText>
      </w:r>
      <w:r w:rsidRPr="00004027">
        <w:rPr>
          <w:rFonts w:ascii="Arial" w:hAnsi="Arial" w:cs="Arial"/>
          <w:color w:val="1155CC"/>
        </w:rPr>
        <w:fldChar w:fldCharType="separate"/>
      </w:r>
      <w:r w:rsidR="00BA79D7" w:rsidRPr="00004027">
        <w:rPr>
          <w:rStyle w:val="Hyperlink"/>
          <w:rFonts w:ascii="Arial" w:hAnsi="Arial" w:cs="Arial"/>
          <w:color w:val="1155CC"/>
        </w:rPr>
        <w:t>2.</w:t>
      </w:r>
      <w:bookmarkEnd w:id="8"/>
      <w:r w:rsidRPr="00004027">
        <w:rPr>
          <w:rFonts w:ascii="Arial" w:hAnsi="Arial" w:cs="Arial"/>
          <w:color w:val="1155CC"/>
        </w:rPr>
        <w:fldChar w:fldCharType="end"/>
      </w:r>
      <w:r w:rsidR="00BA79D7" w:rsidRPr="00BA79D7">
        <w:rPr>
          <w:rFonts w:ascii="Arial" w:hAnsi="Arial" w:cs="Arial"/>
        </w:rPr>
        <w:tab/>
        <w:t xml:space="preserve">(2015) </w:t>
      </w:r>
      <w:hyperlink r:id="rId45" w:history="1">
        <w:r w:rsidR="00BA79D7" w:rsidRPr="0042142E">
          <w:rPr>
            <w:rStyle w:val="Hyperlink"/>
            <w:rFonts w:ascii="Arial" w:hAnsi="Arial" w:cs="Arial"/>
            <w:color w:val="1155CC"/>
          </w:rPr>
          <w:t>Chronic pelvic pain in women</w:t>
        </w:r>
      </w:hyperlink>
      <w:r w:rsidR="00BA79D7" w:rsidRPr="00B71B4B">
        <w:rPr>
          <w:rFonts w:ascii="Arial" w:hAnsi="Arial" w:cs="Arial"/>
        </w:rPr>
        <w:t xml:space="preserve"> </w:t>
      </w:r>
      <w:r w:rsidR="00BA79D7" w:rsidRPr="00B71B4B">
        <w:rPr>
          <w:rFonts w:ascii="Arial" w:hAnsi="Arial" w:cs="Arial"/>
          <w:i/>
          <w:iCs/>
        </w:rPr>
        <w:t xml:space="preserve">Best Practice Journal, </w:t>
      </w:r>
      <w:r w:rsidR="00BA79D7" w:rsidRPr="00B71B4B">
        <w:rPr>
          <w:rFonts w:ascii="Arial" w:hAnsi="Arial" w:cs="Arial"/>
        </w:rPr>
        <w:t>70(Sep):6-16.</w:t>
      </w:r>
    </w:p>
    <w:bookmarkStart w:id="9" w:name="Ref3_Bloski"/>
    <w:p w14:paraId="2877C140" w14:textId="3A363D4D" w:rsidR="00BA79D7" w:rsidRDefault="002804C7" w:rsidP="00B538C7">
      <w:pPr>
        <w:shd w:val="clear" w:color="auto" w:fill="FFFFFF"/>
        <w:tabs>
          <w:tab w:val="left" w:pos="340"/>
        </w:tabs>
        <w:spacing w:after="160"/>
        <w:ind w:left="340" w:hanging="340"/>
        <w:outlineLvl w:val="0"/>
        <w:rPr>
          <w:rFonts w:cs="Arial"/>
          <w:color w:val="000000"/>
          <w:sz w:val="20"/>
          <w:szCs w:val="20"/>
          <w:lang w:eastAsia="en-AU"/>
        </w:rPr>
      </w:pPr>
      <w:r w:rsidRPr="00004027">
        <w:rPr>
          <w:color w:val="1155CC"/>
          <w:sz w:val="20"/>
          <w:szCs w:val="20"/>
        </w:rPr>
        <w:fldChar w:fldCharType="begin"/>
      </w:r>
      <w:r w:rsidR="00E14A29">
        <w:rPr>
          <w:color w:val="1155CC"/>
          <w:sz w:val="20"/>
          <w:szCs w:val="20"/>
        </w:rPr>
        <w:instrText>HYPERLINK  \l "What_is_pelvic_pain"</w:instrText>
      </w:r>
      <w:r w:rsidRPr="00004027">
        <w:rPr>
          <w:color w:val="1155CC"/>
          <w:sz w:val="20"/>
          <w:szCs w:val="20"/>
        </w:rPr>
        <w:fldChar w:fldCharType="separate"/>
      </w:r>
      <w:r w:rsidR="00BA79D7" w:rsidRPr="00004027">
        <w:rPr>
          <w:rStyle w:val="Hyperlink"/>
          <w:color w:val="1155CC"/>
          <w:sz w:val="20"/>
          <w:szCs w:val="20"/>
        </w:rPr>
        <w:t>3.</w:t>
      </w:r>
      <w:bookmarkEnd w:id="9"/>
      <w:r w:rsidRPr="00004027">
        <w:rPr>
          <w:color w:val="1155CC"/>
          <w:sz w:val="20"/>
          <w:szCs w:val="20"/>
        </w:rPr>
        <w:fldChar w:fldCharType="end"/>
      </w:r>
      <w:r w:rsidR="00BA79D7" w:rsidRPr="00BA79D7">
        <w:rPr>
          <w:sz w:val="20"/>
          <w:szCs w:val="20"/>
        </w:rPr>
        <w:t xml:space="preserve"> </w:t>
      </w:r>
      <w:r w:rsidR="00BA79D7" w:rsidRPr="00BA79D7">
        <w:rPr>
          <w:sz w:val="20"/>
          <w:szCs w:val="20"/>
        </w:rPr>
        <w:tab/>
      </w:r>
      <w:hyperlink r:id="rId46" w:history="1">
        <w:r w:rsidR="00BA79D7" w:rsidRPr="00BA79D7">
          <w:rPr>
            <w:rFonts w:cs="Arial"/>
            <w:sz w:val="20"/>
            <w:szCs w:val="20"/>
            <w:lang w:eastAsia="en-AU"/>
          </w:rPr>
          <w:t>Bloski</w:t>
        </w:r>
      </w:hyperlink>
      <w:r w:rsidR="00BA79D7" w:rsidRPr="00BA79D7">
        <w:rPr>
          <w:rFonts w:cs="Arial"/>
          <w:sz w:val="20"/>
          <w:szCs w:val="20"/>
          <w:lang w:eastAsia="en-AU"/>
        </w:rPr>
        <w:t xml:space="preserve"> T, </w:t>
      </w:r>
      <w:hyperlink r:id="rId47" w:history="1">
        <w:r w:rsidR="00BA79D7" w:rsidRPr="00BA79D7">
          <w:rPr>
            <w:rFonts w:cs="Arial"/>
            <w:sz w:val="20"/>
            <w:szCs w:val="20"/>
            <w:lang w:eastAsia="en-AU"/>
          </w:rPr>
          <w:t>Pierson</w:t>
        </w:r>
      </w:hyperlink>
      <w:r w:rsidR="00BA79D7" w:rsidRPr="00BA79D7">
        <w:rPr>
          <w:rFonts w:cs="Arial"/>
          <w:sz w:val="20"/>
          <w:szCs w:val="20"/>
          <w:lang w:eastAsia="en-AU"/>
        </w:rPr>
        <w:t xml:space="preserve"> R (2008</w:t>
      </w:r>
      <w:r w:rsidR="00BA79D7" w:rsidRPr="00BA79D7">
        <w:rPr>
          <w:rFonts w:cs="Arial"/>
          <w:color w:val="000000"/>
          <w:sz w:val="20"/>
          <w:szCs w:val="20"/>
          <w:lang w:eastAsia="en-AU"/>
        </w:rPr>
        <w:t xml:space="preserve">) </w:t>
      </w:r>
      <w:hyperlink r:id="rId48" w:history="1">
        <w:r w:rsidR="00BA79D7" w:rsidRPr="0042142E">
          <w:rPr>
            <w:rStyle w:val="Hyperlink"/>
            <w:rFonts w:cs="Arial"/>
            <w:color w:val="1155CC"/>
            <w:kern w:val="36"/>
            <w:sz w:val="20"/>
            <w:szCs w:val="20"/>
            <w:lang w:eastAsia="en-AU"/>
          </w:rPr>
          <w:t xml:space="preserve">Endometriosis and </w:t>
        </w:r>
        <w:r w:rsidR="00E44860" w:rsidRPr="0042142E">
          <w:rPr>
            <w:rStyle w:val="Hyperlink"/>
            <w:rFonts w:cs="Arial"/>
            <w:color w:val="1155CC"/>
            <w:kern w:val="36"/>
            <w:sz w:val="20"/>
            <w:szCs w:val="20"/>
            <w:lang w:eastAsia="en-AU"/>
          </w:rPr>
          <w:t>c</w:t>
        </w:r>
        <w:r w:rsidR="00BA79D7" w:rsidRPr="0042142E">
          <w:rPr>
            <w:rStyle w:val="Hyperlink"/>
            <w:rFonts w:cs="Arial"/>
            <w:color w:val="1155CC"/>
            <w:kern w:val="36"/>
            <w:sz w:val="20"/>
            <w:szCs w:val="20"/>
            <w:lang w:eastAsia="en-AU"/>
          </w:rPr>
          <w:t xml:space="preserve">hronic </w:t>
        </w:r>
        <w:r w:rsidR="00E44860" w:rsidRPr="0042142E">
          <w:rPr>
            <w:rStyle w:val="Hyperlink"/>
            <w:rFonts w:cs="Arial"/>
            <w:color w:val="1155CC"/>
            <w:kern w:val="36"/>
            <w:sz w:val="20"/>
            <w:szCs w:val="20"/>
            <w:lang w:eastAsia="en-AU"/>
          </w:rPr>
          <w:t>p</w:t>
        </w:r>
        <w:r w:rsidR="00BA79D7" w:rsidRPr="0042142E">
          <w:rPr>
            <w:rStyle w:val="Hyperlink"/>
            <w:rFonts w:cs="Arial"/>
            <w:color w:val="1155CC"/>
            <w:kern w:val="36"/>
            <w:sz w:val="20"/>
            <w:szCs w:val="20"/>
            <w:lang w:eastAsia="en-AU"/>
          </w:rPr>
          <w:t xml:space="preserve">elvic </w:t>
        </w:r>
        <w:r w:rsidR="00E44860" w:rsidRPr="0042142E">
          <w:rPr>
            <w:rStyle w:val="Hyperlink"/>
            <w:rFonts w:cs="Arial"/>
            <w:color w:val="1155CC"/>
            <w:kern w:val="36"/>
            <w:sz w:val="20"/>
            <w:szCs w:val="20"/>
            <w:lang w:eastAsia="en-AU"/>
          </w:rPr>
          <w:t>p</w:t>
        </w:r>
        <w:r w:rsidR="00BA79D7" w:rsidRPr="0042142E">
          <w:rPr>
            <w:rStyle w:val="Hyperlink"/>
            <w:rFonts w:cs="Arial"/>
            <w:color w:val="1155CC"/>
            <w:kern w:val="36"/>
            <w:sz w:val="20"/>
            <w:szCs w:val="20"/>
            <w:lang w:eastAsia="en-AU"/>
          </w:rPr>
          <w:t>ain</w:t>
        </w:r>
        <w:r w:rsidR="0042142E" w:rsidRPr="0042142E">
          <w:rPr>
            <w:rStyle w:val="Hyperlink"/>
            <w:rFonts w:cs="Arial"/>
            <w:color w:val="1155CC"/>
            <w:kern w:val="36"/>
            <w:sz w:val="20"/>
            <w:szCs w:val="20"/>
            <w:lang w:eastAsia="en-AU"/>
          </w:rPr>
          <w:t>: u</w:t>
        </w:r>
        <w:r w:rsidR="00BA79D7" w:rsidRPr="0042142E">
          <w:rPr>
            <w:rStyle w:val="Hyperlink"/>
            <w:rFonts w:cs="Arial"/>
            <w:color w:val="1155CC"/>
            <w:sz w:val="20"/>
            <w:szCs w:val="20"/>
            <w:lang w:eastAsia="en-AU"/>
          </w:rPr>
          <w:t xml:space="preserve">nravelling the </w:t>
        </w:r>
        <w:r w:rsidR="0042142E" w:rsidRPr="0042142E">
          <w:rPr>
            <w:rStyle w:val="Hyperlink"/>
            <w:rFonts w:cs="Arial"/>
            <w:color w:val="1155CC"/>
            <w:sz w:val="20"/>
            <w:szCs w:val="20"/>
            <w:lang w:eastAsia="en-AU"/>
          </w:rPr>
          <w:t>m</w:t>
        </w:r>
        <w:r w:rsidR="00BA79D7" w:rsidRPr="0042142E">
          <w:rPr>
            <w:rStyle w:val="Hyperlink"/>
            <w:rFonts w:cs="Arial"/>
            <w:color w:val="1155CC"/>
            <w:sz w:val="20"/>
            <w:szCs w:val="20"/>
            <w:lang w:eastAsia="en-AU"/>
          </w:rPr>
          <w:t xml:space="preserve">ystery </w:t>
        </w:r>
        <w:r w:rsidR="0042142E" w:rsidRPr="0042142E">
          <w:rPr>
            <w:rStyle w:val="Hyperlink"/>
            <w:rFonts w:cs="Arial"/>
            <w:color w:val="1155CC"/>
            <w:sz w:val="20"/>
            <w:szCs w:val="20"/>
            <w:lang w:eastAsia="en-AU"/>
          </w:rPr>
          <w:t>b</w:t>
        </w:r>
        <w:r w:rsidR="00BA79D7" w:rsidRPr="0042142E">
          <w:rPr>
            <w:rStyle w:val="Hyperlink"/>
            <w:rFonts w:cs="Arial"/>
            <w:color w:val="1155CC"/>
            <w:sz w:val="20"/>
            <w:szCs w:val="20"/>
            <w:lang w:eastAsia="en-AU"/>
          </w:rPr>
          <w:t xml:space="preserve">ehind this </w:t>
        </w:r>
        <w:r w:rsidR="0042142E" w:rsidRPr="0042142E">
          <w:rPr>
            <w:rStyle w:val="Hyperlink"/>
            <w:rFonts w:cs="Arial"/>
            <w:color w:val="1155CC"/>
            <w:sz w:val="20"/>
            <w:szCs w:val="20"/>
            <w:lang w:eastAsia="en-AU"/>
          </w:rPr>
          <w:t>c</w:t>
        </w:r>
        <w:r w:rsidR="00BA79D7" w:rsidRPr="0042142E">
          <w:rPr>
            <w:rStyle w:val="Hyperlink"/>
            <w:rFonts w:cs="Arial"/>
            <w:color w:val="1155CC"/>
            <w:sz w:val="20"/>
            <w:szCs w:val="20"/>
            <w:lang w:eastAsia="en-AU"/>
          </w:rPr>
          <w:t xml:space="preserve">omplex </w:t>
        </w:r>
        <w:r w:rsidR="0042142E" w:rsidRPr="0042142E">
          <w:rPr>
            <w:rStyle w:val="Hyperlink"/>
            <w:rFonts w:cs="Arial"/>
            <w:color w:val="1155CC"/>
            <w:sz w:val="20"/>
            <w:szCs w:val="20"/>
            <w:lang w:eastAsia="en-AU"/>
          </w:rPr>
          <w:t>c</w:t>
        </w:r>
        <w:r w:rsidR="00BA79D7" w:rsidRPr="0042142E">
          <w:rPr>
            <w:rStyle w:val="Hyperlink"/>
            <w:rFonts w:cs="Arial"/>
            <w:color w:val="1155CC"/>
            <w:sz w:val="20"/>
            <w:szCs w:val="20"/>
            <w:lang w:eastAsia="en-AU"/>
          </w:rPr>
          <w:t>ondition</w:t>
        </w:r>
      </w:hyperlink>
      <w:r w:rsidR="00BA79D7" w:rsidRPr="00BA79D7">
        <w:rPr>
          <w:sz w:val="20"/>
          <w:szCs w:val="20"/>
          <w:lang w:eastAsia="en-AU"/>
        </w:rPr>
        <w:t xml:space="preserve"> </w:t>
      </w:r>
      <w:r w:rsidR="00BA79D7" w:rsidRPr="0042142E">
        <w:rPr>
          <w:rFonts w:cs="Arial"/>
          <w:i/>
          <w:iCs/>
          <w:color w:val="000000"/>
          <w:sz w:val="20"/>
          <w:szCs w:val="20"/>
          <w:lang w:eastAsia="en-AU"/>
        </w:rPr>
        <w:t>Nurs</w:t>
      </w:r>
      <w:r w:rsidR="0042142E" w:rsidRPr="0042142E">
        <w:rPr>
          <w:rFonts w:cs="Arial"/>
          <w:i/>
          <w:iCs/>
          <w:color w:val="000000"/>
          <w:sz w:val="20"/>
          <w:szCs w:val="20"/>
          <w:lang w:eastAsia="en-AU"/>
        </w:rPr>
        <w:t xml:space="preserve">ing For </w:t>
      </w:r>
      <w:r w:rsidR="00BA79D7" w:rsidRPr="0042142E">
        <w:rPr>
          <w:rFonts w:cs="Arial"/>
          <w:i/>
          <w:iCs/>
          <w:color w:val="000000"/>
          <w:sz w:val="20"/>
          <w:szCs w:val="20"/>
          <w:lang w:eastAsia="en-AU"/>
        </w:rPr>
        <w:t>Womens Health</w:t>
      </w:r>
      <w:r w:rsidR="0042142E">
        <w:rPr>
          <w:rFonts w:cs="Arial"/>
          <w:color w:val="000000"/>
          <w:sz w:val="20"/>
          <w:szCs w:val="20"/>
          <w:lang w:eastAsia="en-AU"/>
        </w:rPr>
        <w:t xml:space="preserve">, </w:t>
      </w:r>
      <w:r w:rsidR="00BA79D7" w:rsidRPr="00BA79D7">
        <w:rPr>
          <w:rFonts w:cs="Arial"/>
          <w:color w:val="000000"/>
          <w:sz w:val="20"/>
          <w:szCs w:val="20"/>
          <w:lang w:eastAsia="en-AU"/>
        </w:rPr>
        <w:t>12(5):382–395</w:t>
      </w:r>
      <w:r w:rsidR="0042142E">
        <w:rPr>
          <w:rFonts w:cs="Arial"/>
          <w:color w:val="000000"/>
          <w:sz w:val="20"/>
          <w:szCs w:val="20"/>
          <w:lang w:eastAsia="en-AU"/>
        </w:rPr>
        <w:t>.</w:t>
      </w:r>
    </w:p>
    <w:bookmarkStart w:id="10" w:name="Ref4_Coopes"/>
    <w:p w14:paraId="14C88B40" w14:textId="00E5E677" w:rsidR="00BA79D7" w:rsidRPr="00B71B4B" w:rsidRDefault="002804C7" w:rsidP="00B538C7">
      <w:pPr>
        <w:pStyle w:val="EndnoteText"/>
        <w:tabs>
          <w:tab w:val="left" w:pos="340"/>
        </w:tabs>
        <w:spacing w:after="160"/>
        <w:ind w:left="340" w:hanging="340"/>
      </w:pPr>
      <w:r w:rsidRPr="00004027">
        <w:rPr>
          <w:rFonts w:ascii="Arial" w:hAnsi="Arial" w:cs="Arial"/>
          <w:color w:val="1155CC"/>
        </w:rPr>
        <w:fldChar w:fldCharType="begin"/>
      </w:r>
      <w:r w:rsidR="00442F13">
        <w:rPr>
          <w:rFonts w:ascii="Arial" w:hAnsi="Arial" w:cs="Arial"/>
          <w:color w:val="1155CC"/>
        </w:rPr>
        <w:instrText>HYPERLINK  \l "What_is_pelvic_pain"</w:instrText>
      </w:r>
      <w:r w:rsidRPr="00004027">
        <w:rPr>
          <w:rFonts w:ascii="Arial" w:hAnsi="Arial" w:cs="Arial"/>
          <w:color w:val="1155CC"/>
        </w:rPr>
        <w:fldChar w:fldCharType="separate"/>
      </w:r>
      <w:r w:rsidR="00BA79D7" w:rsidRPr="00004027">
        <w:rPr>
          <w:rStyle w:val="Hyperlink"/>
          <w:rFonts w:ascii="Arial" w:hAnsi="Arial" w:cs="Arial"/>
          <w:color w:val="1155CC"/>
        </w:rPr>
        <w:t>4.</w:t>
      </w:r>
      <w:bookmarkEnd w:id="10"/>
      <w:r w:rsidRPr="00004027">
        <w:rPr>
          <w:rFonts w:ascii="Arial" w:hAnsi="Arial" w:cs="Arial"/>
          <w:color w:val="1155CC"/>
        </w:rPr>
        <w:fldChar w:fldCharType="end"/>
      </w:r>
      <w:r w:rsidR="00BA79D7" w:rsidRPr="00BA79D7">
        <w:rPr>
          <w:rFonts w:ascii="Arial" w:hAnsi="Arial" w:cs="Arial"/>
        </w:rPr>
        <w:t xml:space="preserve"> </w:t>
      </w:r>
      <w:r w:rsidR="00BA79D7" w:rsidRPr="00F40E30">
        <w:tab/>
      </w:r>
      <w:r w:rsidR="00BA79D7">
        <w:rPr>
          <w:rFonts w:ascii="Arial" w:hAnsi="Arial" w:cs="Arial"/>
        </w:rPr>
        <w:t xml:space="preserve">Coopes A (2019) </w:t>
      </w:r>
      <w:hyperlink r:id="rId49" w:history="1">
        <w:r w:rsidR="00BA79D7" w:rsidRPr="00E44860">
          <w:rPr>
            <w:rStyle w:val="Hyperlink"/>
            <w:rFonts w:ascii="Arial" w:hAnsi="Arial" w:cs="Arial"/>
            <w:color w:val="1155CC"/>
          </w:rPr>
          <w:t>Chronic pelvic pain: a complex condition requiring informed care</w:t>
        </w:r>
      </w:hyperlink>
      <w:r w:rsidR="00BA79D7" w:rsidRPr="00B71B4B">
        <w:rPr>
          <w:rFonts w:ascii="Arial" w:hAnsi="Arial" w:cs="Arial"/>
        </w:rPr>
        <w:t xml:space="preserve"> </w:t>
      </w:r>
      <w:r w:rsidR="00BA79D7" w:rsidRPr="00B215B3">
        <w:rPr>
          <w:rFonts w:ascii="Arial" w:hAnsi="Arial" w:cs="Arial"/>
          <w:i/>
          <w:iCs/>
        </w:rPr>
        <w:t>Croake</w:t>
      </w:r>
      <w:r w:rsidR="00BA79D7">
        <w:rPr>
          <w:rFonts w:ascii="Arial" w:hAnsi="Arial" w:cs="Arial"/>
          <w:i/>
          <w:iCs/>
        </w:rPr>
        <w:t xml:space="preserve">y, </w:t>
      </w:r>
      <w:r w:rsidR="00BA79D7">
        <w:rPr>
          <w:rFonts w:ascii="Arial" w:hAnsi="Arial" w:cs="Arial"/>
        </w:rPr>
        <w:t>(Oct 29):1.</w:t>
      </w:r>
    </w:p>
    <w:bookmarkStart w:id="11" w:name="Ref5_Mainwaring"/>
    <w:p w14:paraId="119B9506" w14:textId="1EB59451" w:rsidR="00BA79D7" w:rsidRPr="00162E0C" w:rsidRDefault="002804C7" w:rsidP="00B538C7">
      <w:pPr>
        <w:pStyle w:val="EndnoteText"/>
        <w:tabs>
          <w:tab w:val="left" w:pos="340"/>
        </w:tabs>
        <w:spacing w:after="160"/>
        <w:ind w:left="340" w:hanging="340"/>
        <w:rPr>
          <w:rFonts w:cs="Arial"/>
          <w:color w:val="000000"/>
        </w:rPr>
      </w:pPr>
      <w:r w:rsidRPr="00004027">
        <w:rPr>
          <w:rFonts w:ascii="Arial" w:hAnsi="Arial" w:cs="Arial"/>
          <w:color w:val="1155CC"/>
        </w:rPr>
        <w:fldChar w:fldCharType="begin"/>
      </w:r>
      <w:r w:rsidR="00442F13">
        <w:rPr>
          <w:rFonts w:ascii="Arial" w:hAnsi="Arial" w:cs="Arial"/>
          <w:color w:val="1155CC"/>
        </w:rPr>
        <w:instrText>HYPERLINK  \l "How_does_pelvic_pain_affect_women"</w:instrText>
      </w:r>
      <w:r w:rsidRPr="00004027">
        <w:rPr>
          <w:rFonts w:ascii="Arial" w:hAnsi="Arial" w:cs="Arial"/>
          <w:color w:val="1155CC"/>
        </w:rPr>
        <w:fldChar w:fldCharType="separate"/>
      </w:r>
      <w:r w:rsidR="00BA79D7" w:rsidRPr="00004027">
        <w:rPr>
          <w:rStyle w:val="Hyperlink"/>
          <w:rFonts w:ascii="Arial" w:hAnsi="Arial" w:cs="Arial"/>
          <w:color w:val="1155CC"/>
        </w:rPr>
        <w:t>5.</w:t>
      </w:r>
      <w:bookmarkEnd w:id="11"/>
      <w:r w:rsidRPr="00004027">
        <w:rPr>
          <w:rFonts w:ascii="Arial" w:hAnsi="Arial" w:cs="Arial"/>
          <w:color w:val="1155CC"/>
        </w:rPr>
        <w:fldChar w:fldCharType="end"/>
      </w:r>
      <w:r w:rsidR="00BA79D7" w:rsidRPr="00BA79D7">
        <w:rPr>
          <w:rFonts w:ascii="Arial" w:hAnsi="Arial" w:cs="Arial"/>
        </w:rPr>
        <w:t xml:space="preserve"> </w:t>
      </w:r>
      <w:r w:rsidR="00BA79D7" w:rsidRPr="00BA79D7">
        <w:rPr>
          <w:rFonts w:ascii="Arial" w:hAnsi="Arial" w:cs="Arial"/>
        </w:rPr>
        <w:tab/>
      </w:r>
      <w:r w:rsidR="00BA79D7">
        <w:rPr>
          <w:rFonts w:ascii="Arial" w:hAnsi="Arial" w:cs="Arial"/>
        </w:rPr>
        <w:t xml:space="preserve">Mainwaring J (2019) </w:t>
      </w:r>
      <w:hyperlink r:id="rId50" w:history="1">
        <w:r w:rsidR="00BA79D7" w:rsidRPr="00E44860">
          <w:rPr>
            <w:rStyle w:val="Hyperlink"/>
            <w:rFonts w:ascii="Arial" w:hAnsi="Arial" w:cs="Arial"/>
            <w:color w:val="1155CC"/>
          </w:rPr>
          <w:t>Pain and the pelvis</w:t>
        </w:r>
      </w:hyperlink>
      <w:r w:rsidR="00BA79D7">
        <w:rPr>
          <w:rFonts w:ascii="Arial" w:hAnsi="Arial" w:cs="Arial"/>
        </w:rPr>
        <w:t xml:space="preserve"> </w:t>
      </w:r>
      <w:r w:rsidR="00BA79D7" w:rsidRPr="001C1DB9">
        <w:rPr>
          <w:rFonts w:ascii="Arial" w:hAnsi="Arial" w:cs="Arial"/>
          <w:i/>
          <w:iCs/>
        </w:rPr>
        <w:t>Jean Hailes Magazine</w:t>
      </w:r>
      <w:r w:rsidR="00BA79D7">
        <w:rPr>
          <w:rFonts w:ascii="Arial" w:hAnsi="Arial" w:cs="Arial"/>
        </w:rPr>
        <w:t>, 2019(1):8-10.</w:t>
      </w:r>
    </w:p>
    <w:bookmarkStart w:id="12" w:name="Ref6_Facchin"/>
    <w:bookmarkEnd w:id="12"/>
    <w:p w14:paraId="360BD820" w14:textId="0B942006" w:rsidR="00BA79D7" w:rsidRPr="00B71B4B" w:rsidRDefault="002804C7" w:rsidP="00B538C7">
      <w:pPr>
        <w:pStyle w:val="EndnoteText"/>
        <w:tabs>
          <w:tab w:val="left" w:pos="340"/>
        </w:tabs>
        <w:spacing w:after="160"/>
        <w:ind w:left="340" w:hanging="340"/>
      </w:pPr>
      <w:r w:rsidRPr="00004027">
        <w:rPr>
          <w:rFonts w:ascii="Arial" w:hAnsi="Arial" w:cs="Arial"/>
          <w:color w:val="1155CC"/>
        </w:rPr>
        <w:fldChar w:fldCharType="begin"/>
      </w:r>
      <w:r w:rsidR="00442F13">
        <w:rPr>
          <w:rFonts w:ascii="Arial" w:hAnsi="Arial" w:cs="Arial"/>
          <w:color w:val="1155CC"/>
        </w:rPr>
        <w:instrText>HYPERLINK  \l "How_does_pelvic_pain_affect_women"</w:instrText>
      </w:r>
      <w:r w:rsidRPr="00004027">
        <w:rPr>
          <w:rFonts w:ascii="Arial" w:hAnsi="Arial" w:cs="Arial"/>
          <w:color w:val="1155CC"/>
        </w:rPr>
        <w:fldChar w:fldCharType="separate"/>
      </w:r>
      <w:r w:rsidR="00BA79D7" w:rsidRPr="00004027">
        <w:rPr>
          <w:rStyle w:val="Hyperlink"/>
          <w:rFonts w:ascii="Arial" w:hAnsi="Arial" w:cs="Arial"/>
          <w:color w:val="1155CC"/>
        </w:rPr>
        <w:t>6.</w:t>
      </w:r>
      <w:r w:rsidRPr="00004027">
        <w:rPr>
          <w:rFonts w:ascii="Arial" w:hAnsi="Arial" w:cs="Arial"/>
          <w:color w:val="1155CC"/>
        </w:rPr>
        <w:fldChar w:fldCharType="end"/>
      </w:r>
      <w:r w:rsidR="00BA79D7" w:rsidRPr="00BA79D7">
        <w:rPr>
          <w:rFonts w:ascii="Arial" w:hAnsi="Arial" w:cs="Arial"/>
        </w:rPr>
        <w:t xml:space="preserve"> </w:t>
      </w:r>
      <w:r w:rsidR="00BA79D7" w:rsidRPr="00BA79D7">
        <w:tab/>
      </w:r>
      <w:r w:rsidR="00BA79D7">
        <w:rPr>
          <w:rFonts w:ascii="Arial" w:hAnsi="Arial" w:cs="Arial"/>
        </w:rPr>
        <w:t xml:space="preserve">Facchin F, Barbara G, Saita E, et al. (2015) </w:t>
      </w:r>
      <w:hyperlink r:id="rId51" w:history="1">
        <w:r w:rsidR="00BA79D7" w:rsidRPr="00E44860">
          <w:rPr>
            <w:rStyle w:val="Hyperlink"/>
            <w:rFonts w:ascii="Arial" w:hAnsi="Arial" w:cs="Arial"/>
            <w:color w:val="1155CC"/>
          </w:rPr>
          <w:t>Impact of endometriosis on quality of life and mental health: pelvic pain makes the difference</w:t>
        </w:r>
      </w:hyperlink>
      <w:r w:rsidR="00BA79D7" w:rsidRPr="00B71B4B">
        <w:rPr>
          <w:rFonts w:ascii="Arial" w:hAnsi="Arial" w:cs="Arial"/>
        </w:rPr>
        <w:t xml:space="preserve"> </w:t>
      </w:r>
      <w:r w:rsidR="00BA79D7" w:rsidRPr="00B71B4B">
        <w:rPr>
          <w:rFonts w:ascii="Arial" w:hAnsi="Arial" w:cs="Arial"/>
          <w:i/>
          <w:iCs/>
        </w:rPr>
        <w:t>Journal of Psychosomatic Obstetrics and Gynecology</w:t>
      </w:r>
      <w:r w:rsidR="00BA79D7" w:rsidRPr="00B71B4B">
        <w:rPr>
          <w:rFonts w:ascii="Arial" w:hAnsi="Arial" w:cs="Arial"/>
        </w:rPr>
        <w:t xml:space="preserve">, </w:t>
      </w:r>
      <w:r w:rsidR="00BA79D7">
        <w:rPr>
          <w:rFonts w:ascii="Arial" w:hAnsi="Arial" w:cs="Arial"/>
        </w:rPr>
        <w:t>36(4):135-141.</w:t>
      </w:r>
    </w:p>
    <w:bookmarkStart w:id="13" w:name="Ref7_Curran"/>
    <w:bookmarkEnd w:id="13"/>
    <w:p w14:paraId="2FB60219" w14:textId="4DEA79B2" w:rsidR="00BA79D7" w:rsidRPr="00BA79D7" w:rsidRDefault="00BA79D7" w:rsidP="00B538C7">
      <w:pPr>
        <w:pStyle w:val="EndnoteText"/>
        <w:tabs>
          <w:tab w:val="left" w:pos="340"/>
        </w:tabs>
        <w:spacing w:after="160"/>
        <w:ind w:left="340" w:hanging="340"/>
      </w:pPr>
      <w:r w:rsidRPr="00BA79D7">
        <w:fldChar w:fldCharType="begin"/>
      </w:r>
      <w:r w:rsidR="00442F13">
        <w:rPr>
          <w:rFonts w:ascii="Arial" w:hAnsi="Arial" w:cs="Arial"/>
        </w:rPr>
        <w:instrText>HYPERLINK  \l "How_does_pelvic_pain_affect_women"</w:instrText>
      </w:r>
      <w:r w:rsidRPr="00BA79D7">
        <w:fldChar w:fldCharType="separate"/>
      </w:r>
      <w:r w:rsidRPr="00BA79D7">
        <w:rPr>
          <w:rStyle w:val="Hyperlink"/>
          <w:rFonts w:ascii="Arial" w:hAnsi="Arial" w:cs="Arial"/>
          <w:color w:val="1155CC"/>
        </w:rPr>
        <w:t>7.</w:t>
      </w:r>
      <w:r w:rsidRPr="00BA79D7">
        <w:rPr>
          <w:rStyle w:val="Hyperlink"/>
          <w:rFonts w:ascii="Arial" w:hAnsi="Arial" w:cs="Arial"/>
          <w:color w:val="1155CC"/>
        </w:rPr>
        <w:fldChar w:fldCharType="end"/>
      </w:r>
      <w:r w:rsidRPr="00BA79D7">
        <w:rPr>
          <w:rFonts w:ascii="Arial" w:hAnsi="Arial" w:cs="Arial"/>
        </w:rPr>
        <w:tab/>
      </w:r>
      <w:r>
        <w:rPr>
          <w:rFonts w:ascii="Arial" w:hAnsi="Arial" w:cs="Arial"/>
        </w:rPr>
        <w:t xml:space="preserve">Curran N (2015) </w:t>
      </w:r>
      <w:hyperlink r:id="rId52" w:history="1">
        <w:r w:rsidRPr="00E44860">
          <w:rPr>
            <w:rStyle w:val="Hyperlink"/>
            <w:rFonts w:ascii="Arial" w:hAnsi="Arial" w:cs="Arial"/>
            <w:color w:val="1155CC"/>
          </w:rPr>
          <w:t>Commentary on the influence of gender on the management of chronic pelvic pain</w:t>
        </w:r>
      </w:hyperlink>
      <w:r w:rsidRPr="00B71B4B">
        <w:rPr>
          <w:rFonts w:ascii="Arial" w:hAnsi="Arial" w:cs="Arial"/>
        </w:rPr>
        <w:t xml:space="preserve"> </w:t>
      </w:r>
      <w:r w:rsidRPr="00B71B4B">
        <w:rPr>
          <w:rFonts w:ascii="Arial" w:hAnsi="Arial" w:cs="Arial"/>
          <w:i/>
          <w:iCs/>
        </w:rPr>
        <w:t>BJOG,</w:t>
      </w:r>
      <w:r w:rsidRPr="00B71B4B">
        <w:rPr>
          <w:rFonts w:ascii="Arial" w:hAnsi="Arial" w:cs="Arial"/>
        </w:rPr>
        <w:t xml:space="preserve"> </w:t>
      </w:r>
      <w:r>
        <w:rPr>
          <w:rFonts w:ascii="Arial" w:hAnsi="Arial" w:cs="Arial"/>
        </w:rPr>
        <w:t>122(6):766-768.</w:t>
      </w:r>
    </w:p>
    <w:bookmarkStart w:id="14" w:name="Ref8_Armour_2019"/>
    <w:bookmarkEnd w:id="14"/>
    <w:p w14:paraId="39FD227C" w14:textId="0DF3FB00" w:rsidR="006F5DC6" w:rsidRPr="00B71B4B" w:rsidRDefault="00BA79D7" w:rsidP="00341572">
      <w:pPr>
        <w:pStyle w:val="EndnoteText"/>
        <w:tabs>
          <w:tab w:val="left" w:pos="340"/>
        </w:tabs>
        <w:spacing w:after="160"/>
        <w:ind w:left="340" w:hanging="340"/>
        <w:rPr>
          <w:rFonts w:ascii="Arial" w:hAnsi="Arial" w:cs="Arial"/>
          <w:lang w:val="en-US"/>
        </w:rPr>
      </w:pPr>
      <w:r w:rsidRPr="006F5DC6">
        <w:fldChar w:fldCharType="begin"/>
      </w:r>
      <w:r w:rsidR="00442F13">
        <w:rPr>
          <w:rFonts w:ascii="Arial" w:hAnsi="Arial" w:cs="Arial"/>
        </w:rPr>
        <w:instrText>HYPERLINK  \l "How_does_pelvic_pain_affect_women"</w:instrText>
      </w:r>
      <w:r w:rsidRPr="006F5DC6">
        <w:fldChar w:fldCharType="separate"/>
      </w:r>
      <w:r w:rsidRPr="006F5DC6">
        <w:rPr>
          <w:rStyle w:val="Hyperlink"/>
          <w:rFonts w:ascii="Arial" w:hAnsi="Arial" w:cs="Arial"/>
          <w:color w:val="1155CC"/>
        </w:rPr>
        <w:t>8.</w:t>
      </w:r>
      <w:r w:rsidRPr="006F5DC6">
        <w:rPr>
          <w:rStyle w:val="Hyperlink"/>
          <w:rFonts w:ascii="Arial" w:hAnsi="Arial" w:cs="Arial"/>
          <w:color w:val="1155CC"/>
        </w:rPr>
        <w:fldChar w:fldCharType="end"/>
      </w:r>
      <w:r w:rsidRPr="006F5DC6">
        <w:rPr>
          <w:rFonts w:ascii="Arial" w:hAnsi="Arial" w:cs="Arial"/>
        </w:rPr>
        <w:tab/>
      </w:r>
      <w:r w:rsidR="006F5DC6" w:rsidRPr="00B71B4B">
        <w:rPr>
          <w:rFonts w:ascii="Arial" w:hAnsi="Arial" w:cs="Arial"/>
        </w:rPr>
        <w:t xml:space="preserve">Armour M, Lawson K, Wood A, et al. (2019) </w:t>
      </w:r>
      <w:hyperlink r:id="rId53" w:history="1">
        <w:r w:rsidR="006F5DC6" w:rsidRPr="00E44860">
          <w:rPr>
            <w:rStyle w:val="Hyperlink"/>
            <w:rFonts w:ascii="Arial" w:hAnsi="Arial" w:cs="Arial"/>
            <w:color w:val="1155CC"/>
          </w:rPr>
          <w:t>The cost of illness and economic burden of endometriosis and chronic pelvic pain in Australia: a national online survey</w:t>
        </w:r>
      </w:hyperlink>
      <w:r w:rsidR="006F5DC6" w:rsidRPr="00B71B4B">
        <w:rPr>
          <w:rFonts w:ascii="Arial" w:hAnsi="Arial" w:cs="Arial"/>
        </w:rPr>
        <w:t xml:space="preserve"> </w:t>
      </w:r>
      <w:r w:rsidR="006F5DC6" w:rsidRPr="00B71B4B">
        <w:rPr>
          <w:rFonts w:ascii="Arial" w:hAnsi="Arial" w:cs="Arial"/>
          <w:i/>
          <w:iCs/>
        </w:rPr>
        <w:t>PLoS One</w:t>
      </w:r>
      <w:r w:rsidR="006F5DC6" w:rsidRPr="00B71B4B">
        <w:rPr>
          <w:rFonts w:ascii="Helvetica" w:hAnsi="Helvetica"/>
          <w:color w:val="202020"/>
          <w:shd w:val="clear" w:color="auto" w:fill="FFFFFF"/>
        </w:rPr>
        <w:t xml:space="preserve"> </w:t>
      </w:r>
      <w:r w:rsidR="006F5DC6" w:rsidRPr="00B71B4B">
        <w:rPr>
          <w:rFonts w:ascii="Arial" w:hAnsi="Arial" w:cs="Arial"/>
          <w:color w:val="202020"/>
          <w:shd w:val="clear" w:color="auto" w:fill="FFFFFF"/>
        </w:rPr>
        <w:t>14(10): e0223316</w:t>
      </w:r>
      <w:r w:rsidR="006F5DC6">
        <w:rPr>
          <w:rFonts w:ascii="Arial" w:hAnsi="Arial" w:cs="Arial"/>
          <w:color w:val="202020"/>
          <w:shd w:val="clear" w:color="auto" w:fill="FFFFFF"/>
        </w:rPr>
        <w:t>.</w:t>
      </w:r>
    </w:p>
    <w:bookmarkStart w:id="15" w:name="Ref9_Armour_2020"/>
    <w:bookmarkEnd w:id="15"/>
    <w:p w14:paraId="537A5CBC" w14:textId="0A1132F7" w:rsidR="006F5DC6" w:rsidRPr="00B71B4B" w:rsidRDefault="00BA79D7" w:rsidP="00341572">
      <w:pPr>
        <w:spacing w:after="160"/>
        <w:ind w:left="357" w:hanging="357"/>
        <w:rPr>
          <w:rFonts w:cs="Arial"/>
        </w:rPr>
      </w:pPr>
      <w:r w:rsidRPr="006F5DC6">
        <w:rPr>
          <w:rFonts w:asciiTheme="minorHAnsi" w:hAnsiTheme="minorHAnsi" w:cstheme="minorBidi"/>
        </w:rPr>
        <w:fldChar w:fldCharType="begin"/>
      </w:r>
      <w:r w:rsidR="00442F13">
        <w:rPr>
          <w:rFonts w:cs="Arial"/>
        </w:rPr>
        <w:instrText>HYPERLINK  \l "How_does_pelvic_pain_affect_women"</w:instrText>
      </w:r>
      <w:r w:rsidRPr="006F5DC6">
        <w:rPr>
          <w:rFonts w:asciiTheme="minorHAnsi" w:hAnsiTheme="minorHAnsi" w:cstheme="minorBidi"/>
        </w:rPr>
        <w:fldChar w:fldCharType="separate"/>
      </w:r>
      <w:r w:rsidRPr="006F5DC6">
        <w:rPr>
          <w:rStyle w:val="Hyperlink"/>
          <w:rFonts w:cs="Arial"/>
          <w:color w:val="1155CC"/>
        </w:rPr>
        <w:t>9.</w:t>
      </w:r>
      <w:r w:rsidRPr="006F5DC6">
        <w:rPr>
          <w:rStyle w:val="Hyperlink"/>
          <w:rFonts w:cs="Arial"/>
          <w:color w:val="1155CC"/>
        </w:rPr>
        <w:fldChar w:fldCharType="end"/>
      </w:r>
      <w:r w:rsidRPr="006F5DC6">
        <w:rPr>
          <w:rFonts w:cs="Arial"/>
        </w:rPr>
        <w:tab/>
      </w:r>
      <w:r w:rsidR="00341572" w:rsidRPr="00341572">
        <w:rPr>
          <w:sz w:val="20"/>
          <w:szCs w:val="20"/>
        </w:rPr>
        <w:t xml:space="preserve">Armour M, Hyman MS, Al-Dabbas M, et al. (2020) </w:t>
      </w:r>
      <w:hyperlink r:id="rId54" w:history="1">
        <w:r w:rsidR="00341572" w:rsidRPr="00341572">
          <w:rPr>
            <w:rStyle w:val="Hyperlink"/>
            <w:color w:val="1155CC"/>
            <w:sz w:val="20"/>
            <w:szCs w:val="20"/>
          </w:rPr>
          <w:t>Menstrual health literacy and management strategies in young women in Australia: a national online survey of young women aged 13-25</w:t>
        </w:r>
      </w:hyperlink>
      <w:r w:rsidR="00341572" w:rsidRPr="00341572">
        <w:rPr>
          <w:sz w:val="20"/>
          <w:szCs w:val="20"/>
        </w:rPr>
        <w:t xml:space="preserve"> </w:t>
      </w:r>
      <w:r w:rsidR="00341572" w:rsidRPr="00341572">
        <w:rPr>
          <w:i/>
          <w:iCs/>
          <w:sz w:val="20"/>
          <w:szCs w:val="20"/>
        </w:rPr>
        <w:t xml:space="preserve">Journal of Pediatric and Adolescent Gynecology. </w:t>
      </w:r>
      <w:r w:rsidR="00341572">
        <w:rPr>
          <w:sz w:val="20"/>
          <w:szCs w:val="20"/>
        </w:rPr>
        <w:t>34(2):135-143. Accessed: Nov 2020.</w:t>
      </w:r>
    </w:p>
    <w:bookmarkStart w:id="16" w:name="Ref10_Jean_Hailes"/>
    <w:bookmarkEnd w:id="16"/>
    <w:p w14:paraId="3A8F36B0" w14:textId="73D0364C" w:rsidR="006F5DC6" w:rsidRPr="00B71B4B" w:rsidRDefault="00BA79D7" w:rsidP="00B538C7">
      <w:pPr>
        <w:pStyle w:val="EndnoteText"/>
        <w:tabs>
          <w:tab w:val="left" w:pos="340"/>
        </w:tabs>
        <w:spacing w:after="160"/>
        <w:ind w:left="340" w:hanging="340"/>
        <w:rPr>
          <w:rFonts w:ascii="Arial" w:hAnsi="Arial" w:cs="Arial"/>
        </w:rPr>
      </w:pPr>
      <w:r w:rsidRPr="006F5DC6">
        <w:fldChar w:fldCharType="begin"/>
      </w:r>
      <w:r w:rsidR="00442F13">
        <w:rPr>
          <w:rFonts w:ascii="Arial" w:hAnsi="Arial" w:cs="Arial"/>
        </w:rPr>
        <w:instrText>HYPERLINK  \l "How_does_pelvic_pain_affect_women"</w:instrText>
      </w:r>
      <w:r w:rsidRPr="006F5DC6">
        <w:fldChar w:fldCharType="separate"/>
      </w:r>
      <w:r w:rsidRPr="006F5DC6">
        <w:rPr>
          <w:rStyle w:val="Hyperlink"/>
          <w:rFonts w:ascii="Arial" w:hAnsi="Arial" w:cs="Arial"/>
          <w:color w:val="1155CC"/>
        </w:rPr>
        <w:t>10.</w:t>
      </w:r>
      <w:r w:rsidRPr="006F5DC6">
        <w:rPr>
          <w:rStyle w:val="Hyperlink"/>
          <w:rFonts w:ascii="Arial" w:hAnsi="Arial" w:cs="Arial"/>
          <w:color w:val="1155CC"/>
        </w:rPr>
        <w:fldChar w:fldCharType="end"/>
      </w:r>
      <w:r w:rsidRPr="006F5DC6">
        <w:rPr>
          <w:rFonts w:ascii="Arial" w:hAnsi="Arial" w:cs="Arial"/>
        </w:rPr>
        <w:tab/>
      </w:r>
      <w:r w:rsidR="006F5DC6" w:rsidRPr="00B71B4B">
        <w:rPr>
          <w:rFonts w:ascii="Arial" w:hAnsi="Arial" w:cs="Arial"/>
        </w:rPr>
        <w:fldChar w:fldCharType="begin"/>
      </w:r>
      <w:r w:rsidR="006F5DC6" w:rsidRPr="00B71B4B">
        <w:rPr>
          <w:rFonts w:ascii="Arial" w:hAnsi="Arial" w:cs="Arial"/>
        </w:rPr>
        <w:instrText xml:space="preserve"> ADDIN EN.CITE &lt;EndNote&gt;&lt;Cite&gt;&lt;Author&gt;Jean Hailes for Women&amp;apos;s Health&lt;/Author&gt;&lt;Year&gt;2016&lt;/Year&gt;&lt;RecNum&gt;718&lt;/RecNum&gt;&lt;DisplayText&gt;Jean Hailes for Women&amp;apos;s Health (2016) Endometriosis [Fact Sheet]&lt;/DisplayText&gt;&lt;record&gt;&lt;rec-number&gt;718&lt;/rec-number&gt;&lt;foreign-keys&gt;&lt;key app="EN" db-id="ssa09sw2ttazvjex2225xtt350ewfx2vadfs"&gt;718&lt;/key&gt;&lt;/foreign-keys&gt;&lt;ref-type name="Book"&gt;6&lt;/ref-type&gt;&lt;contributors&gt;&lt;authors&gt;&lt;author&gt;Jean Hailes for Women&amp;apos;s Health,&lt;/author&gt;&lt;/authors&gt;&lt;/contributors&gt;&lt;titles&gt;&lt;title&gt;Endometriosis [Fact Sheet]&lt;/title&gt;&lt;/titles&gt;&lt;dates&gt;&lt;year&gt;2016&lt;/year&gt;&lt;/dates&gt;&lt;pub-location&gt;Melbourne&lt;/pub-location&gt;&lt;publisher&gt;Jean Hailes for Women&amp;apos;s Health&lt;/publisher&gt;&lt;urls&gt;&lt;related-urls&gt;&lt;url&gt;https://jeanhailes.org.au/contents/documents/Resources/Fact_sheets/Endometriosis.pdf&lt;/url&gt;&lt;/related-urls&gt;&lt;/urls&gt;&lt;/record&gt;&lt;/Cite&gt;&lt;/EndNote&gt;</w:instrText>
      </w:r>
      <w:r w:rsidR="006F5DC6" w:rsidRPr="00B71B4B">
        <w:rPr>
          <w:rFonts w:ascii="Arial" w:hAnsi="Arial" w:cs="Arial"/>
        </w:rPr>
        <w:fldChar w:fldCharType="separate"/>
      </w:r>
      <w:r w:rsidR="006F5DC6" w:rsidRPr="00B71B4B">
        <w:rPr>
          <w:rFonts w:ascii="Arial" w:hAnsi="Arial" w:cs="Arial"/>
          <w:noProof/>
        </w:rPr>
        <w:t xml:space="preserve">Jean Hailes (2016) </w:t>
      </w:r>
      <w:hyperlink r:id="rId55" w:history="1">
        <w:r w:rsidR="006F5DC6" w:rsidRPr="00341572">
          <w:rPr>
            <w:rStyle w:val="Hyperlink"/>
            <w:rFonts w:ascii="Arial" w:hAnsi="Arial" w:cs="Arial"/>
            <w:noProof/>
            <w:color w:val="1155CC"/>
          </w:rPr>
          <w:t>Endometriosis</w:t>
        </w:r>
        <w:r w:rsidR="006F5DC6" w:rsidRPr="00E44860">
          <w:rPr>
            <w:rStyle w:val="Hyperlink"/>
            <w:rFonts w:ascii="Arial" w:hAnsi="Arial" w:cs="Arial"/>
            <w:noProof/>
            <w:color w:val="1155CC"/>
          </w:rPr>
          <w:t>: fact sheet</w:t>
        </w:r>
      </w:hyperlink>
      <w:r w:rsidR="006F5DC6" w:rsidRPr="00B71B4B">
        <w:rPr>
          <w:rFonts w:ascii="Arial" w:hAnsi="Arial" w:cs="Arial"/>
        </w:rPr>
        <w:fldChar w:fldCharType="end"/>
      </w:r>
      <w:r w:rsidR="006F5DC6" w:rsidRPr="00B71B4B">
        <w:rPr>
          <w:rFonts w:ascii="Arial" w:hAnsi="Arial" w:cs="Arial"/>
        </w:rPr>
        <w:t xml:space="preserve"> </w:t>
      </w:r>
      <w:r w:rsidR="006F5DC6">
        <w:rPr>
          <w:rFonts w:ascii="Arial" w:hAnsi="Arial" w:cs="Arial"/>
        </w:rPr>
        <w:t>Jean Hailes for Women’s Health. Clayton, Vic.</w:t>
      </w:r>
    </w:p>
    <w:bookmarkStart w:id="17" w:name="Ref11_Schliep"/>
    <w:bookmarkEnd w:id="17"/>
    <w:p w14:paraId="75762A66" w14:textId="6C3FCA62" w:rsidR="00614818" w:rsidRPr="00B71B4B" w:rsidRDefault="00BA79D7" w:rsidP="00B538C7">
      <w:pPr>
        <w:pStyle w:val="EndnoteText"/>
        <w:tabs>
          <w:tab w:val="left" w:pos="340"/>
        </w:tabs>
        <w:spacing w:after="160"/>
        <w:ind w:left="340" w:hanging="340"/>
        <w:rPr>
          <w:rFonts w:ascii="Arial" w:hAnsi="Arial" w:cs="Arial"/>
        </w:rPr>
      </w:pPr>
      <w:r w:rsidRPr="00614818">
        <w:fldChar w:fldCharType="begin"/>
      </w:r>
      <w:r w:rsidR="00442F13">
        <w:rPr>
          <w:rFonts w:ascii="Arial" w:hAnsi="Arial" w:cs="Arial"/>
        </w:rPr>
        <w:instrText>HYPERLINK  \l "How_does_pelvic_pain_affect_women"</w:instrText>
      </w:r>
      <w:r w:rsidRPr="00614818">
        <w:fldChar w:fldCharType="separate"/>
      </w:r>
      <w:r w:rsidRPr="00614818">
        <w:rPr>
          <w:rStyle w:val="Hyperlink"/>
          <w:rFonts w:ascii="Arial" w:hAnsi="Arial" w:cs="Arial"/>
          <w:color w:val="1155CC"/>
        </w:rPr>
        <w:t>11.</w:t>
      </w:r>
      <w:r w:rsidRPr="00614818">
        <w:rPr>
          <w:rStyle w:val="Hyperlink"/>
          <w:rFonts w:ascii="Arial" w:hAnsi="Arial" w:cs="Arial"/>
          <w:color w:val="1155CC"/>
        </w:rPr>
        <w:fldChar w:fldCharType="end"/>
      </w:r>
      <w:r w:rsidRPr="00614818">
        <w:rPr>
          <w:rFonts w:ascii="Arial" w:hAnsi="Arial" w:cs="Arial"/>
        </w:rPr>
        <w:tab/>
      </w:r>
      <w:r w:rsidR="00614818">
        <w:rPr>
          <w:rFonts w:ascii="Arial" w:hAnsi="Arial" w:cs="Arial"/>
        </w:rPr>
        <w:t xml:space="preserve">Schliep K (2018) </w:t>
      </w:r>
      <w:hyperlink r:id="rId56" w:history="1">
        <w:r w:rsidR="00614818" w:rsidRPr="00E44860">
          <w:rPr>
            <w:rStyle w:val="Hyperlink"/>
            <w:rFonts w:ascii="Arial" w:hAnsi="Arial" w:cs="Arial"/>
            <w:color w:val="1155CC"/>
          </w:rPr>
          <w:t>A lifecourse approach to studying pelvic pain in women</w:t>
        </w:r>
      </w:hyperlink>
      <w:r w:rsidR="00614818" w:rsidRPr="00B71B4B">
        <w:rPr>
          <w:rFonts w:ascii="Arial" w:hAnsi="Arial" w:cs="Arial"/>
        </w:rPr>
        <w:t xml:space="preserve"> </w:t>
      </w:r>
      <w:r w:rsidR="00614818" w:rsidRPr="00F409A1">
        <w:rPr>
          <w:rFonts w:ascii="Arial" w:hAnsi="Arial" w:cs="Arial"/>
          <w:i/>
          <w:iCs/>
        </w:rPr>
        <w:t>BJOG</w:t>
      </w:r>
      <w:r w:rsidR="00614818" w:rsidRPr="00B71B4B">
        <w:rPr>
          <w:rFonts w:ascii="Arial" w:hAnsi="Arial" w:cs="Arial"/>
        </w:rPr>
        <w:t xml:space="preserve">, </w:t>
      </w:r>
      <w:r w:rsidR="00614818">
        <w:rPr>
          <w:rFonts w:ascii="Arial" w:hAnsi="Arial" w:cs="Arial"/>
        </w:rPr>
        <w:t>125(12):1540.</w:t>
      </w:r>
    </w:p>
    <w:bookmarkStart w:id="18" w:name="Ref12_Till"/>
    <w:bookmarkEnd w:id="18"/>
    <w:p w14:paraId="294A7FAC" w14:textId="41407ABE" w:rsidR="00614818" w:rsidRPr="00B71B4B" w:rsidRDefault="00BA79D7" w:rsidP="00B538C7">
      <w:pPr>
        <w:pStyle w:val="EndnoteText"/>
        <w:tabs>
          <w:tab w:val="left" w:pos="340"/>
        </w:tabs>
        <w:spacing w:after="160"/>
        <w:ind w:left="340" w:hanging="340"/>
      </w:pPr>
      <w:r w:rsidRPr="00614818">
        <w:fldChar w:fldCharType="begin"/>
      </w:r>
      <w:r w:rsidR="00442F13">
        <w:rPr>
          <w:rFonts w:ascii="Arial" w:hAnsi="Arial" w:cs="Arial"/>
        </w:rPr>
        <w:instrText>HYPERLINK  \l "How_does_pelvic_pain_affect_women"</w:instrText>
      </w:r>
      <w:r w:rsidRPr="00614818">
        <w:fldChar w:fldCharType="separate"/>
      </w:r>
      <w:r w:rsidRPr="00614818">
        <w:rPr>
          <w:rStyle w:val="Hyperlink"/>
          <w:rFonts w:ascii="Arial" w:hAnsi="Arial" w:cs="Arial"/>
          <w:color w:val="1155CC"/>
        </w:rPr>
        <w:t>12.</w:t>
      </w:r>
      <w:r w:rsidRPr="00614818">
        <w:rPr>
          <w:rStyle w:val="Hyperlink"/>
          <w:rFonts w:ascii="Arial" w:hAnsi="Arial" w:cs="Arial"/>
          <w:color w:val="1155CC"/>
        </w:rPr>
        <w:fldChar w:fldCharType="end"/>
      </w:r>
      <w:r w:rsidRPr="00614818">
        <w:rPr>
          <w:rFonts w:ascii="Arial" w:hAnsi="Arial" w:cs="Arial"/>
        </w:rPr>
        <w:tab/>
      </w:r>
      <w:r w:rsidR="00614818">
        <w:rPr>
          <w:rFonts w:ascii="Arial" w:hAnsi="Arial" w:cs="Arial"/>
        </w:rPr>
        <w:t xml:space="preserve">Till S, As-Sanie S, Schrepf A (2019) </w:t>
      </w:r>
      <w:hyperlink r:id="rId57" w:history="1">
        <w:r w:rsidR="00614818" w:rsidRPr="00E44860">
          <w:rPr>
            <w:rStyle w:val="Hyperlink"/>
            <w:rFonts w:ascii="Arial" w:hAnsi="Arial" w:cs="Arial"/>
            <w:color w:val="1155CC"/>
          </w:rPr>
          <w:t>Psychology of chronic pelvic pain: prevalence, neurobiological vulnerabilities, and treatment</w:t>
        </w:r>
      </w:hyperlink>
      <w:r w:rsidR="00614818" w:rsidRPr="00B71B4B">
        <w:rPr>
          <w:rFonts w:ascii="Arial" w:hAnsi="Arial" w:cs="Arial"/>
        </w:rPr>
        <w:t xml:space="preserve"> </w:t>
      </w:r>
      <w:r w:rsidR="00614818" w:rsidRPr="00796C1C">
        <w:rPr>
          <w:rFonts w:ascii="Arial" w:hAnsi="Arial" w:cs="Arial"/>
          <w:i/>
          <w:iCs/>
        </w:rPr>
        <w:t>Clinical Obstetrics and Gynecology</w:t>
      </w:r>
      <w:r w:rsidR="00614818" w:rsidRPr="00B71B4B">
        <w:rPr>
          <w:rFonts w:ascii="Arial" w:hAnsi="Arial" w:cs="Arial"/>
        </w:rPr>
        <w:t xml:space="preserve">, </w:t>
      </w:r>
      <w:r w:rsidR="00614818">
        <w:rPr>
          <w:rFonts w:ascii="Arial" w:hAnsi="Arial" w:cs="Arial"/>
        </w:rPr>
        <w:t>62(1):22-36.</w:t>
      </w:r>
    </w:p>
    <w:bookmarkStart w:id="19" w:name="Ref13_Lagana"/>
    <w:bookmarkEnd w:id="19"/>
    <w:p w14:paraId="48AF5299" w14:textId="6BCA50F0" w:rsidR="00614818" w:rsidRPr="00B71B4B" w:rsidRDefault="00BA79D7" w:rsidP="00B538C7">
      <w:pPr>
        <w:pStyle w:val="EndnoteText"/>
        <w:tabs>
          <w:tab w:val="left" w:pos="340"/>
        </w:tabs>
        <w:spacing w:after="160"/>
        <w:ind w:left="340" w:hanging="340"/>
        <w:rPr>
          <w:rFonts w:ascii="Arial" w:hAnsi="Arial" w:cs="Arial"/>
        </w:rPr>
      </w:pPr>
      <w:r w:rsidRPr="00614818">
        <w:fldChar w:fldCharType="begin"/>
      </w:r>
      <w:r w:rsidR="00004027">
        <w:rPr>
          <w:rFonts w:ascii="Arial" w:hAnsi="Arial" w:cs="Arial"/>
        </w:rPr>
        <w:instrText>HYPERLINK  \l "What_is_the_relationship"</w:instrText>
      </w:r>
      <w:r w:rsidRPr="00614818">
        <w:fldChar w:fldCharType="separate"/>
      </w:r>
      <w:r w:rsidRPr="00614818">
        <w:rPr>
          <w:rStyle w:val="Hyperlink"/>
          <w:rFonts w:ascii="Arial" w:hAnsi="Arial" w:cs="Arial"/>
          <w:color w:val="1155CC"/>
        </w:rPr>
        <w:t>13.</w:t>
      </w:r>
      <w:r w:rsidRPr="00614818">
        <w:rPr>
          <w:rStyle w:val="Hyperlink"/>
          <w:rFonts w:ascii="Arial" w:hAnsi="Arial" w:cs="Arial"/>
          <w:color w:val="1155CC"/>
        </w:rPr>
        <w:fldChar w:fldCharType="end"/>
      </w:r>
      <w:r w:rsidRPr="00614818">
        <w:rPr>
          <w:rFonts w:ascii="Arial" w:hAnsi="Arial" w:cs="Arial"/>
        </w:rPr>
        <w:tab/>
      </w:r>
      <w:r w:rsidR="00614818">
        <w:rPr>
          <w:rFonts w:ascii="Arial" w:hAnsi="Arial" w:cs="Arial"/>
        </w:rPr>
        <w:t xml:space="preserve">Lagana A, La Rosa V, Rapisarda A, et al. (2017) </w:t>
      </w:r>
      <w:hyperlink r:id="rId58" w:history="1">
        <w:r w:rsidR="00614818" w:rsidRPr="00E44860">
          <w:rPr>
            <w:rStyle w:val="Hyperlink"/>
            <w:rFonts w:ascii="Arial" w:hAnsi="Arial" w:cs="Arial"/>
            <w:color w:val="1155CC"/>
          </w:rPr>
          <w:t>Anxiety and depression in patients with endometriosis: impact and management challenges</w:t>
        </w:r>
      </w:hyperlink>
      <w:r w:rsidR="00614818" w:rsidRPr="00B71B4B">
        <w:rPr>
          <w:rFonts w:ascii="Arial" w:hAnsi="Arial" w:cs="Arial"/>
        </w:rPr>
        <w:t xml:space="preserve"> </w:t>
      </w:r>
      <w:r w:rsidR="00614818" w:rsidRPr="00B84AE9">
        <w:rPr>
          <w:rFonts w:ascii="Arial" w:hAnsi="Arial" w:cs="Arial"/>
          <w:i/>
          <w:iCs/>
        </w:rPr>
        <w:t>International Journal of Women’s Health</w:t>
      </w:r>
      <w:r w:rsidR="00614818" w:rsidRPr="00B71B4B">
        <w:rPr>
          <w:rFonts w:ascii="Arial" w:hAnsi="Arial" w:cs="Arial"/>
        </w:rPr>
        <w:t xml:space="preserve"> </w:t>
      </w:r>
      <w:r w:rsidR="00614818">
        <w:rPr>
          <w:rFonts w:ascii="Arial" w:hAnsi="Arial" w:cs="Arial"/>
        </w:rPr>
        <w:t>2017(9):323-330.</w:t>
      </w:r>
    </w:p>
    <w:bookmarkStart w:id="20" w:name="Ref14_Adewuyi"/>
    <w:bookmarkEnd w:id="20"/>
    <w:p w14:paraId="19484042" w14:textId="22F1A11C" w:rsidR="00614818" w:rsidRPr="00B71B4B" w:rsidRDefault="00BA79D7" w:rsidP="00B538C7">
      <w:pPr>
        <w:pStyle w:val="EndnoteText"/>
        <w:tabs>
          <w:tab w:val="left" w:pos="340"/>
        </w:tabs>
        <w:spacing w:after="160"/>
        <w:ind w:left="340" w:hanging="340"/>
        <w:rPr>
          <w:rFonts w:ascii="Arial" w:hAnsi="Arial" w:cs="Arial"/>
        </w:rPr>
      </w:pPr>
      <w:r w:rsidRPr="00614818">
        <w:fldChar w:fldCharType="begin"/>
      </w:r>
      <w:r w:rsidR="00004027">
        <w:rPr>
          <w:rFonts w:ascii="Arial" w:hAnsi="Arial" w:cs="Arial"/>
        </w:rPr>
        <w:instrText>HYPERLINK  \l "What_is_the_relationship"</w:instrText>
      </w:r>
      <w:r w:rsidRPr="00614818">
        <w:fldChar w:fldCharType="separate"/>
      </w:r>
      <w:r w:rsidRPr="00614818">
        <w:rPr>
          <w:rStyle w:val="Hyperlink"/>
          <w:rFonts w:ascii="Arial" w:hAnsi="Arial" w:cs="Arial"/>
          <w:color w:val="1155CC"/>
        </w:rPr>
        <w:t>14.</w:t>
      </w:r>
      <w:r w:rsidRPr="00614818">
        <w:rPr>
          <w:rStyle w:val="Hyperlink"/>
          <w:rFonts w:ascii="Arial" w:hAnsi="Arial" w:cs="Arial"/>
          <w:color w:val="1155CC"/>
        </w:rPr>
        <w:fldChar w:fldCharType="end"/>
      </w:r>
      <w:r w:rsidRPr="00614818">
        <w:rPr>
          <w:rFonts w:ascii="Arial" w:hAnsi="Arial" w:cs="Arial"/>
        </w:rPr>
        <w:tab/>
      </w:r>
      <w:r w:rsidR="00614818">
        <w:rPr>
          <w:rFonts w:ascii="Arial" w:hAnsi="Arial" w:cs="Arial"/>
        </w:rPr>
        <w:t xml:space="preserve">Adewuyi E, Mehta D, Sapkota Y (2020) </w:t>
      </w:r>
      <w:hyperlink r:id="rId59" w:history="1">
        <w:r w:rsidR="00614818" w:rsidRPr="00E44860">
          <w:rPr>
            <w:rStyle w:val="Hyperlink"/>
            <w:rFonts w:ascii="Arial" w:hAnsi="Arial" w:cs="Arial"/>
            <w:color w:val="1155CC"/>
          </w:rPr>
          <w:t>Genetic analysis of endometriosis and depression identifies shared loci and implicates causal links with gastric mucosa abnormality</w:t>
        </w:r>
      </w:hyperlink>
      <w:r w:rsidR="00614818" w:rsidRPr="00B71B4B">
        <w:rPr>
          <w:rFonts w:ascii="Arial" w:hAnsi="Arial" w:cs="Arial"/>
        </w:rPr>
        <w:t xml:space="preserve">, </w:t>
      </w:r>
      <w:r w:rsidR="00614818" w:rsidRPr="008544DD">
        <w:rPr>
          <w:rFonts w:ascii="Arial" w:hAnsi="Arial" w:cs="Arial"/>
          <w:i/>
          <w:iCs/>
        </w:rPr>
        <w:t>Human Genetics</w:t>
      </w:r>
      <w:r w:rsidR="00614818" w:rsidRPr="00B71B4B">
        <w:rPr>
          <w:rFonts w:ascii="Arial" w:hAnsi="Arial" w:cs="Arial"/>
        </w:rPr>
        <w:t xml:space="preserve">, </w:t>
      </w:r>
      <w:r w:rsidR="00614818">
        <w:rPr>
          <w:rFonts w:ascii="Arial" w:hAnsi="Arial" w:cs="Arial"/>
        </w:rPr>
        <w:t>140(3):529-552.</w:t>
      </w:r>
    </w:p>
    <w:bookmarkStart w:id="21" w:name="Ref15_Graziottin"/>
    <w:bookmarkEnd w:id="21"/>
    <w:p w14:paraId="3F1A062A" w14:textId="51CDE403" w:rsidR="00614818" w:rsidRPr="00B71B4B" w:rsidRDefault="00BA79D7" w:rsidP="00B538C7">
      <w:pPr>
        <w:pStyle w:val="EndnoteText"/>
        <w:tabs>
          <w:tab w:val="left" w:pos="340"/>
        </w:tabs>
        <w:spacing w:after="160"/>
        <w:ind w:left="340" w:hanging="340"/>
      </w:pPr>
      <w:r w:rsidRPr="00614818">
        <w:fldChar w:fldCharType="begin"/>
      </w:r>
      <w:r w:rsidR="00004027">
        <w:rPr>
          <w:rFonts w:ascii="Arial" w:hAnsi="Arial" w:cs="Arial"/>
        </w:rPr>
        <w:instrText>HYPERLINK  \l "What_is_the_relationship"</w:instrText>
      </w:r>
      <w:r w:rsidRPr="00614818">
        <w:fldChar w:fldCharType="separate"/>
      </w:r>
      <w:r w:rsidRPr="00614818">
        <w:rPr>
          <w:rStyle w:val="Hyperlink"/>
          <w:rFonts w:ascii="Arial" w:hAnsi="Arial" w:cs="Arial"/>
          <w:color w:val="1155CC"/>
        </w:rPr>
        <w:t>15.</w:t>
      </w:r>
      <w:r w:rsidRPr="00614818">
        <w:rPr>
          <w:rStyle w:val="Hyperlink"/>
          <w:rFonts w:ascii="Arial" w:hAnsi="Arial" w:cs="Arial"/>
          <w:color w:val="1155CC"/>
        </w:rPr>
        <w:fldChar w:fldCharType="end"/>
      </w:r>
      <w:r w:rsidRPr="00614818">
        <w:rPr>
          <w:rFonts w:ascii="Arial" w:hAnsi="Arial" w:cs="Arial"/>
        </w:rPr>
        <w:tab/>
      </w:r>
      <w:r w:rsidR="00614818">
        <w:rPr>
          <w:rFonts w:ascii="Arial" w:hAnsi="Arial" w:cs="Arial"/>
        </w:rPr>
        <w:t xml:space="preserve">Graziottin A, Skaper S, Fusco M (2013) </w:t>
      </w:r>
      <w:hyperlink r:id="rId60" w:history="1">
        <w:r w:rsidR="00614818" w:rsidRPr="00E44860">
          <w:rPr>
            <w:rStyle w:val="Hyperlink"/>
            <w:rFonts w:ascii="Arial" w:hAnsi="Arial" w:cs="Arial"/>
            <w:color w:val="1155CC"/>
          </w:rPr>
          <w:t>Inflammation and chronic pelvic pain: a biological trigger for depression in women?</w:t>
        </w:r>
      </w:hyperlink>
      <w:r w:rsidR="00614818" w:rsidRPr="00B71B4B">
        <w:rPr>
          <w:rFonts w:ascii="Arial" w:hAnsi="Arial" w:cs="Arial"/>
        </w:rPr>
        <w:t xml:space="preserve"> </w:t>
      </w:r>
      <w:r w:rsidR="00614818" w:rsidRPr="001B3B5E">
        <w:rPr>
          <w:rFonts w:ascii="Arial" w:hAnsi="Arial" w:cs="Arial"/>
          <w:i/>
          <w:iCs/>
        </w:rPr>
        <w:t>Journal of Depression and Anxiety</w:t>
      </w:r>
      <w:r w:rsidR="00614818">
        <w:rPr>
          <w:rFonts w:ascii="Arial" w:hAnsi="Arial" w:cs="Arial"/>
        </w:rPr>
        <w:t>, 3(1):1000142.</w:t>
      </w:r>
    </w:p>
    <w:bookmarkStart w:id="22" w:name="Ref16_Miller"/>
    <w:bookmarkEnd w:id="22"/>
    <w:p w14:paraId="57038F5E" w14:textId="40F4DB1F" w:rsidR="00614818" w:rsidRDefault="00BA79D7" w:rsidP="00B538C7">
      <w:pPr>
        <w:pStyle w:val="EndnoteText"/>
        <w:tabs>
          <w:tab w:val="left" w:pos="340"/>
        </w:tabs>
        <w:spacing w:after="160"/>
        <w:ind w:left="340" w:hanging="340"/>
        <w:rPr>
          <w:rFonts w:ascii="Arial" w:hAnsi="Arial" w:cs="Arial"/>
        </w:rPr>
      </w:pPr>
      <w:r w:rsidRPr="00614818">
        <w:fldChar w:fldCharType="begin"/>
      </w:r>
      <w:r w:rsidR="00004027">
        <w:rPr>
          <w:rFonts w:ascii="Arial" w:hAnsi="Arial" w:cs="Arial"/>
        </w:rPr>
        <w:instrText>HYPERLINK  \l "Underdiagnosed_and_mismanaged"</w:instrText>
      </w:r>
      <w:r w:rsidRPr="00614818">
        <w:fldChar w:fldCharType="separate"/>
      </w:r>
      <w:r w:rsidRPr="00614818">
        <w:rPr>
          <w:rStyle w:val="Hyperlink"/>
          <w:rFonts w:ascii="Arial" w:hAnsi="Arial" w:cs="Arial"/>
          <w:color w:val="1155CC"/>
        </w:rPr>
        <w:t>16.</w:t>
      </w:r>
      <w:r w:rsidRPr="00614818">
        <w:rPr>
          <w:rStyle w:val="Hyperlink"/>
          <w:rFonts w:ascii="Arial" w:hAnsi="Arial" w:cs="Arial"/>
          <w:color w:val="1155CC"/>
        </w:rPr>
        <w:fldChar w:fldCharType="end"/>
      </w:r>
      <w:r w:rsidRPr="00614818">
        <w:rPr>
          <w:rFonts w:ascii="Arial" w:hAnsi="Arial" w:cs="Arial"/>
        </w:rPr>
        <w:tab/>
      </w:r>
      <w:r w:rsidR="00614818" w:rsidRPr="00BC2E32">
        <w:rPr>
          <w:rFonts w:ascii="Arial" w:hAnsi="Arial" w:cs="Arial"/>
        </w:rPr>
        <w:t>Miller A (2018)</w:t>
      </w:r>
      <w:r w:rsidR="00614818">
        <w:t xml:space="preserve"> </w:t>
      </w:r>
      <w:hyperlink r:id="rId61" w:history="1">
        <w:r w:rsidR="00614818" w:rsidRPr="00E44860">
          <w:rPr>
            <w:rStyle w:val="Hyperlink"/>
            <w:rFonts w:ascii="Arial" w:hAnsi="Arial" w:cs="Arial"/>
            <w:color w:val="1155CC"/>
          </w:rPr>
          <w:t>Gender bias and the ongoing need to acknowledge women’s pain</w:t>
        </w:r>
      </w:hyperlink>
      <w:r w:rsidR="00614818" w:rsidRPr="00B71B4B">
        <w:rPr>
          <w:rFonts w:ascii="Arial" w:hAnsi="Arial" w:cs="Arial"/>
        </w:rPr>
        <w:t xml:space="preserve"> </w:t>
      </w:r>
      <w:r w:rsidR="00614818" w:rsidRPr="00BC2E32">
        <w:rPr>
          <w:rFonts w:ascii="Arial" w:hAnsi="Arial" w:cs="Arial"/>
          <w:i/>
          <w:iCs/>
        </w:rPr>
        <w:t>Practical Pain Management</w:t>
      </w:r>
      <w:r w:rsidR="00614818">
        <w:rPr>
          <w:rFonts w:ascii="Arial" w:hAnsi="Arial" w:cs="Arial"/>
          <w:i/>
          <w:iCs/>
        </w:rPr>
        <w:t xml:space="preserve">, </w:t>
      </w:r>
      <w:r w:rsidR="00614818">
        <w:rPr>
          <w:rFonts w:ascii="Arial" w:hAnsi="Arial" w:cs="Arial"/>
        </w:rPr>
        <w:t>18(5):1.</w:t>
      </w:r>
    </w:p>
    <w:p w14:paraId="7D016A6A" w14:textId="7B5F02A2" w:rsidR="00B75507" w:rsidRDefault="00EE1B0F" w:rsidP="00B538C7">
      <w:pPr>
        <w:pStyle w:val="EndnoteText"/>
        <w:tabs>
          <w:tab w:val="left" w:pos="340"/>
        </w:tabs>
        <w:spacing w:after="160"/>
        <w:ind w:left="340" w:hanging="340"/>
        <w:rPr>
          <w:rFonts w:ascii="Arial" w:hAnsi="Arial" w:cs="Arial"/>
        </w:rPr>
      </w:pPr>
      <w:hyperlink w:anchor="Underdiagnosed_and_mismanaged" w:history="1">
        <w:r w:rsidR="00B75507" w:rsidRPr="00614818">
          <w:rPr>
            <w:rStyle w:val="Hyperlink"/>
            <w:rFonts w:ascii="Arial" w:hAnsi="Arial" w:cs="Arial"/>
            <w:color w:val="1155CC"/>
          </w:rPr>
          <w:t>1</w:t>
        </w:r>
        <w:r w:rsidR="00B75507">
          <w:rPr>
            <w:rStyle w:val="Hyperlink"/>
            <w:rFonts w:ascii="Arial" w:hAnsi="Arial" w:cs="Arial"/>
            <w:color w:val="1155CC"/>
          </w:rPr>
          <w:t>7</w:t>
        </w:r>
        <w:r w:rsidR="00B75507" w:rsidRPr="00614818">
          <w:rPr>
            <w:rStyle w:val="Hyperlink"/>
            <w:rFonts w:ascii="Arial" w:hAnsi="Arial" w:cs="Arial"/>
            <w:color w:val="1155CC"/>
          </w:rPr>
          <w:t>.</w:t>
        </w:r>
      </w:hyperlink>
      <w:r w:rsidR="00B75507" w:rsidRPr="00614818">
        <w:rPr>
          <w:rFonts w:ascii="Arial" w:hAnsi="Arial" w:cs="Arial"/>
        </w:rPr>
        <w:tab/>
      </w:r>
      <w:r w:rsidR="00B75507">
        <w:rPr>
          <w:rFonts w:ascii="Arial" w:hAnsi="Arial" w:cs="Arial"/>
        </w:rPr>
        <w:t xml:space="preserve">Dusenbury M (2018) </w:t>
      </w:r>
      <w:hyperlink r:id="rId62" w:history="1">
        <w:r w:rsidR="00B75507" w:rsidRPr="00E44860">
          <w:rPr>
            <w:rStyle w:val="Hyperlink"/>
            <w:rFonts w:ascii="Arial" w:hAnsi="Arial" w:cs="Arial"/>
            <w:color w:val="1155CC"/>
          </w:rPr>
          <w:t>Pain in women: hysteria or misjudgment?</w:t>
        </w:r>
      </w:hyperlink>
      <w:r w:rsidR="00B75507" w:rsidRPr="00B71B4B">
        <w:rPr>
          <w:rFonts w:ascii="Arial" w:hAnsi="Arial" w:cs="Arial"/>
        </w:rPr>
        <w:t xml:space="preserve"> </w:t>
      </w:r>
      <w:r w:rsidR="00B75507" w:rsidRPr="00B71B4B">
        <w:rPr>
          <w:rFonts w:ascii="Arial" w:hAnsi="Arial" w:cs="Arial"/>
          <w:i/>
          <w:iCs/>
        </w:rPr>
        <w:t>Practical Pain Management</w:t>
      </w:r>
      <w:r w:rsidR="00B75507">
        <w:rPr>
          <w:rFonts w:ascii="Arial" w:hAnsi="Arial" w:cs="Arial"/>
          <w:i/>
          <w:iCs/>
        </w:rPr>
        <w:t>,</w:t>
      </w:r>
      <w:r w:rsidR="00B75507" w:rsidRPr="00B71B4B">
        <w:rPr>
          <w:rFonts w:ascii="Arial" w:hAnsi="Arial" w:cs="Arial"/>
        </w:rPr>
        <w:t xml:space="preserve"> </w:t>
      </w:r>
      <w:r w:rsidR="00B75507">
        <w:rPr>
          <w:rFonts w:ascii="Arial" w:hAnsi="Arial" w:cs="Arial"/>
        </w:rPr>
        <w:t>(Aug 14):1.</w:t>
      </w:r>
    </w:p>
    <w:p w14:paraId="05BE69CC" w14:textId="1E2EB96C" w:rsidR="00B75507" w:rsidRDefault="00EE1B0F" w:rsidP="00B538C7">
      <w:pPr>
        <w:pStyle w:val="EndnoteText"/>
        <w:tabs>
          <w:tab w:val="left" w:pos="340"/>
        </w:tabs>
        <w:spacing w:after="160"/>
        <w:ind w:left="340" w:hanging="340"/>
        <w:rPr>
          <w:rFonts w:ascii="Arial" w:hAnsi="Arial" w:cs="Arial"/>
        </w:rPr>
      </w:pPr>
      <w:hyperlink w:anchor="Underdiagnosed_and_mismanaged" w:history="1">
        <w:r w:rsidR="00B75507" w:rsidRPr="00614818">
          <w:rPr>
            <w:rStyle w:val="Hyperlink"/>
            <w:rFonts w:ascii="Arial" w:hAnsi="Arial" w:cs="Arial"/>
            <w:color w:val="1155CC"/>
          </w:rPr>
          <w:t>1</w:t>
        </w:r>
        <w:r w:rsidR="00B75507">
          <w:rPr>
            <w:rStyle w:val="Hyperlink"/>
            <w:rFonts w:ascii="Arial" w:hAnsi="Arial" w:cs="Arial"/>
            <w:color w:val="1155CC"/>
          </w:rPr>
          <w:t>8</w:t>
        </w:r>
        <w:r w:rsidR="00B75507" w:rsidRPr="00614818">
          <w:rPr>
            <w:rStyle w:val="Hyperlink"/>
            <w:rFonts w:ascii="Arial" w:hAnsi="Arial" w:cs="Arial"/>
            <w:color w:val="1155CC"/>
          </w:rPr>
          <w:t>.</w:t>
        </w:r>
      </w:hyperlink>
      <w:r w:rsidR="00B75507" w:rsidRPr="00614818">
        <w:rPr>
          <w:rFonts w:ascii="Arial" w:hAnsi="Arial" w:cs="Arial"/>
        </w:rPr>
        <w:tab/>
      </w:r>
      <w:r w:rsidR="00B75507">
        <w:rPr>
          <w:rFonts w:ascii="Arial" w:hAnsi="Arial" w:cs="Arial"/>
        </w:rPr>
        <w:t xml:space="preserve">Shaheed H (2017) </w:t>
      </w:r>
      <w:hyperlink r:id="rId63" w:history="1">
        <w:r w:rsidR="00B75507" w:rsidRPr="00E44860">
          <w:rPr>
            <w:rStyle w:val="Hyperlink"/>
            <w:rFonts w:ascii="Arial" w:hAnsi="Arial" w:cs="Arial"/>
            <w:color w:val="1155CC"/>
          </w:rPr>
          <w:t>Stop telling women their suffering is normal: pain should be treated</w:t>
        </w:r>
      </w:hyperlink>
      <w:r w:rsidR="00B75507" w:rsidRPr="00B71B4B">
        <w:rPr>
          <w:rFonts w:ascii="Arial" w:hAnsi="Arial" w:cs="Arial"/>
        </w:rPr>
        <w:t xml:space="preserve"> </w:t>
      </w:r>
      <w:r w:rsidR="00B75507" w:rsidRPr="005B0CE1">
        <w:rPr>
          <w:rFonts w:ascii="Arial" w:hAnsi="Arial" w:cs="Arial"/>
          <w:i/>
          <w:iCs/>
        </w:rPr>
        <w:t>The Guardian</w:t>
      </w:r>
      <w:r w:rsidR="00B75507">
        <w:rPr>
          <w:rFonts w:ascii="Arial" w:hAnsi="Arial" w:cs="Arial"/>
        </w:rPr>
        <w:t>, (Oct 24):1.</w:t>
      </w:r>
    </w:p>
    <w:p w14:paraId="33336D4A" w14:textId="172500DF" w:rsidR="00B75507" w:rsidRDefault="00EE1B0F" w:rsidP="00B538C7">
      <w:pPr>
        <w:pStyle w:val="EndnoteText"/>
        <w:tabs>
          <w:tab w:val="left" w:pos="340"/>
        </w:tabs>
        <w:spacing w:after="160"/>
        <w:ind w:left="340" w:hanging="340"/>
        <w:rPr>
          <w:rFonts w:ascii="Arial" w:hAnsi="Arial" w:cs="Arial"/>
        </w:rPr>
      </w:pPr>
      <w:hyperlink w:anchor="Underdiagnosed_and_mismanaged" w:history="1">
        <w:r w:rsidR="00B75507" w:rsidRPr="00614818">
          <w:rPr>
            <w:rStyle w:val="Hyperlink"/>
            <w:rFonts w:ascii="Arial" w:hAnsi="Arial" w:cs="Arial"/>
            <w:color w:val="1155CC"/>
          </w:rPr>
          <w:t>1</w:t>
        </w:r>
        <w:r w:rsidR="00B75507">
          <w:rPr>
            <w:rStyle w:val="Hyperlink"/>
            <w:rFonts w:ascii="Arial" w:hAnsi="Arial" w:cs="Arial"/>
            <w:color w:val="1155CC"/>
          </w:rPr>
          <w:t>9</w:t>
        </w:r>
        <w:r w:rsidR="00B75507" w:rsidRPr="00614818">
          <w:rPr>
            <w:rStyle w:val="Hyperlink"/>
            <w:rFonts w:ascii="Arial" w:hAnsi="Arial" w:cs="Arial"/>
            <w:color w:val="1155CC"/>
          </w:rPr>
          <w:t>.</w:t>
        </w:r>
      </w:hyperlink>
      <w:r w:rsidR="00B75507" w:rsidRPr="00614818">
        <w:rPr>
          <w:rFonts w:ascii="Arial" w:hAnsi="Arial" w:cs="Arial"/>
        </w:rPr>
        <w:tab/>
      </w:r>
      <w:r w:rsidR="00B75507">
        <w:rPr>
          <w:rFonts w:ascii="Arial" w:hAnsi="Arial" w:cs="Arial"/>
        </w:rPr>
        <w:t xml:space="preserve">Evans S (2015) </w:t>
      </w:r>
      <w:hyperlink r:id="rId64" w:history="1">
        <w:r w:rsidR="00B75507" w:rsidRPr="00E44860">
          <w:rPr>
            <w:rStyle w:val="Hyperlink"/>
            <w:rFonts w:ascii="Arial" w:hAnsi="Arial" w:cs="Arial"/>
            <w:color w:val="1155CC"/>
          </w:rPr>
          <w:t>Management of persistent pelvic pain in girls and women</w:t>
        </w:r>
      </w:hyperlink>
      <w:r w:rsidR="00B75507" w:rsidRPr="00B71B4B">
        <w:rPr>
          <w:rFonts w:ascii="Arial" w:hAnsi="Arial" w:cs="Arial"/>
        </w:rPr>
        <w:t xml:space="preserve"> </w:t>
      </w:r>
      <w:r w:rsidR="00B75507" w:rsidRPr="00F409A1">
        <w:rPr>
          <w:rFonts w:ascii="Arial" w:hAnsi="Arial" w:cs="Arial"/>
          <w:i/>
          <w:iCs/>
        </w:rPr>
        <w:t>Australian Family Physician</w:t>
      </w:r>
      <w:r w:rsidR="00B75507" w:rsidRPr="00B71B4B">
        <w:rPr>
          <w:rFonts w:ascii="Arial" w:hAnsi="Arial" w:cs="Arial"/>
        </w:rPr>
        <w:t xml:space="preserve">, </w:t>
      </w:r>
      <w:r w:rsidR="00B75507">
        <w:rPr>
          <w:rFonts w:ascii="Arial" w:hAnsi="Arial" w:cs="Arial"/>
        </w:rPr>
        <w:t>44(7):454-459.</w:t>
      </w:r>
    </w:p>
    <w:p w14:paraId="5FA8D9BE" w14:textId="6BB62BFB" w:rsidR="0042142E" w:rsidRPr="00B71B4B" w:rsidRDefault="0042142E" w:rsidP="00614818">
      <w:pPr>
        <w:pStyle w:val="EndnoteText"/>
        <w:tabs>
          <w:tab w:val="left" w:pos="340"/>
        </w:tabs>
        <w:spacing w:after="120"/>
        <w:ind w:left="340" w:hanging="340"/>
      </w:pPr>
      <w:r>
        <w:rPr>
          <w:noProof/>
        </w:rPr>
        <mc:AlternateContent>
          <mc:Choice Requires="wps">
            <w:drawing>
              <wp:anchor distT="0" distB="0" distL="114300" distR="114300" simplePos="0" relativeHeight="251742208" behindDoc="0" locked="0" layoutInCell="1" allowOverlap="1" wp14:anchorId="46C233D8" wp14:editId="27EF3A1F">
                <wp:simplePos x="0" y="0"/>
                <wp:positionH relativeFrom="margin">
                  <wp:posOffset>57150</wp:posOffset>
                </wp:positionH>
                <wp:positionV relativeFrom="paragraph">
                  <wp:posOffset>202565</wp:posOffset>
                </wp:positionV>
                <wp:extent cx="62865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75B8359E" id="Straight Connector 22" o:spid="_x0000_s1026" style="position:absolute;z-index:251742208;visibility:visible;mso-wrap-style:square;mso-wrap-distance-left:9pt;mso-wrap-distance-top:0;mso-wrap-distance-right:9pt;mso-wrap-distance-bottom:0;mso-position-horizontal:absolute;mso-position-horizontal-relative:margin;mso-position-vertical:absolute;mso-position-vertical-relative:text" from="4.5pt,15.95pt" to="49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R11QEAAJkDAAAOAAAAZHJzL2Uyb0RvYy54bWysU8uO2zAMvBfoPwi6N3aMrrsx4uwhQXrp&#10;I8C2H8DIsi1AL1BqnPx9Kdmbbttb0YsskuKQM6S3T1ej2UViUM62fL0qOZNWuE7ZoeXfvx3fPXIW&#10;ItgOtLOy5TcZ+NPu7Zvt5BtZudHpTiIjEBuaybd8jNE3RRHEKA2ElfPSUrB3aCCSiUPRIUyEbnRR&#10;lWVdTA47j07IEMh7mIN8l/H7Xor4te+DjEy3nHqL+cR8ntNZ7LbQDAh+VGJpA/6hCwPKUtE71AEi&#10;sB+o/oIySqALro8r4Uzh+l4JmTkQm3X5B5vnEbzMXEic4O8yhf8HK75cTshU1/Kq4syCoRk9RwQ1&#10;jJHtnbWkoENGQVJq8qGhhL094WIFf8JE+9qjSV8ixK5Z3dtdXXmNTJCzrh7rh5KGIF5ixa9EjyF+&#10;lM6wdGm5VjYRhwYun0KkYvT05UlyW3dUWufhacsm2rxN+ZCggXao1xDpajyxCnbgDPRAyykiZsjg&#10;tOpSegIKOJz3GtkFaEGOHzb1+3p+NEInZ++Gml4WJUD87LrZvaaCs596W2Byn7/hp6YPEMY5J4eS&#10;kpSibaov844uHJO+s6LpdnbdLQtdJIvmn9OWXU0L9tqm++s/avcTAAD//wMAUEsDBBQABgAIAAAA&#10;IQC128cu2wAAAAcBAAAPAAAAZHJzL2Rvd25yZXYueG1sTI/BTsMwEETvSPyDtUjcqBMqVU3IpgpF&#10;PYJEywe48TZOG69D7LSBr8cVBzjOzGrmbbGabCfONPjWMUI6S0AQ10633CB87DYPSxA+KNaqc0wI&#10;X+RhVd7eFCrX7sLvdN6GRsQS9rlCMCH0uZS+NmSVn7meOGYHN1gVohwaqQd1ieW2k49JspBWtRwX&#10;jOppbag+bUeLUFXL12czrr/nn8fd4iWtxxNt3hDv76bqCUSgKfwdwxU/okMZmfZuZO1Fh5DFTwLC&#10;PM1AxDjLrsb+15BlIf/zlz8AAAD//wMAUEsBAi0AFAAGAAgAAAAhALaDOJL+AAAA4QEAABMAAAAA&#10;AAAAAAAAAAAAAAAAAFtDb250ZW50X1R5cGVzXS54bWxQSwECLQAUAAYACAAAACEAOP0h/9YAAACU&#10;AQAACwAAAAAAAAAAAAAAAAAvAQAAX3JlbHMvLnJlbHNQSwECLQAUAAYACAAAACEAsypkddUBAACZ&#10;AwAADgAAAAAAAAAAAAAAAAAuAgAAZHJzL2Uyb0RvYy54bWxQSwECLQAUAAYACAAAACEAtdvHLtsA&#10;AAAHAQAADwAAAAAAAAAAAAAAAAAvBAAAZHJzL2Rvd25yZXYueG1sUEsFBgAAAAAEAAQA8wAAADcF&#10;AAAAAA==&#10;" strokecolor="#f69240" strokeweight="1.5pt">
                <w10:wrap anchorx="margin"/>
              </v:line>
            </w:pict>
          </mc:Fallback>
        </mc:AlternateContent>
      </w:r>
    </w:p>
    <w:p w14:paraId="62A64AAC" w14:textId="77777777" w:rsidR="0042142E" w:rsidRDefault="0042142E" w:rsidP="00BA79D7">
      <w:pPr>
        <w:tabs>
          <w:tab w:val="left" w:pos="432"/>
        </w:tabs>
        <w:spacing w:after="40"/>
        <w:ind w:left="432" w:hanging="432"/>
        <w:rPr>
          <w:sz w:val="20"/>
          <w:szCs w:val="20"/>
        </w:rPr>
        <w:sectPr w:rsidR="0042142E" w:rsidSect="005200CB">
          <w:footnotePr>
            <w:numFmt w:val="chicago"/>
          </w:footnotePr>
          <w:pgSz w:w="11906" w:h="16838" w:code="9"/>
          <w:pgMar w:top="720" w:right="1008" w:bottom="720" w:left="1008" w:header="0" w:footer="576" w:gutter="0"/>
          <w:cols w:space="708"/>
          <w:titlePg/>
          <w:docGrid w:linePitch="360"/>
        </w:sectPr>
      </w:pPr>
    </w:p>
    <w:p w14:paraId="727251FC" w14:textId="43C7A62A" w:rsidR="0042142E" w:rsidRPr="00B71B4B" w:rsidRDefault="0042142E" w:rsidP="008A5AA1">
      <w:pPr>
        <w:pStyle w:val="EndnoteText"/>
        <w:tabs>
          <w:tab w:val="left" w:pos="340"/>
        </w:tabs>
        <w:spacing w:after="120"/>
        <w:ind w:left="340" w:hanging="340"/>
        <w:rPr>
          <w:rFonts w:ascii="Arial" w:hAnsi="Arial" w:cs="Arial"/>
        </w:rPr>
      </w:pPr>
      <w:r>
        <w:rPr>
          <w:noProof/>
        </w:rPr>
        <w:lastRenderedPageBreak/>
        <mc:AlternateContent>
          <mc:Choice Requires="wps">
            <w:drawing>
              <wp:anchor distT="0" distB="0" distL="114300" distR="114300" simplePos="0" relativeHeight="251740160" behindDoc="0" locked="0" layoutInCell="1" allowOverlap="1" wp14:anchorId="0665BFD6" wp14:editId="087D2380">
                <wp:simplePos x="0" y="0"/>
                <wp:positionH relativeFrom="margin">
                  <wp:posOffset>0</wp:posOffset>
                </wp:positionH>
                <wp:positionV relativeFrom="paragraph">
                  <wp:posOffset>-635</wp:posOffset>
                </wp:positionV>
                <wp:extent cx="6286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26AC6DFD" id="Straight Connector 16" o:spid="_x0000_s1026" style="position:absolute;z-index:251740160;visibility:visible;mso-wrap-style:square;mso-wrap-distance-left:9pt;mso-wrap-distance-top:0;mso-wrap-distance-right:9pt;mso-wrap-distance-bottom:0;mso-position-horizontal:absolute;mso-position-horizontal-relative:margin;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aZ1QEAAJkDAAAOAAAAZHJzL2Uyb0RvYy54bWysU01v2zAMvQ/YfxB0X+wEq9cYcXpIkF3W&#10;LUC3H8DIsi1AX6DUOPn3pWQ3a7fbsIsskuIj3yO9ebgYzc4Sg3K24ctFyZm0wrXK9g3/9fPw6Z6z&#10;EMG2oJ2VDb/KwB+2Hz9sRl/LlRucbiUyArGhHn3Dhxh9XRRBDNJAWDgvLQU7hwYimdgXLcJI6EYX&#10;q7KsitFh69EJGQJ591OQbzN+10kRf3RdkJHphlNvMZ+Yz1M6i+0G6h7BD0rMbcA/dGFAWSp6g9pD&#10;BPaM6i8oowS64Lq4EM4UruuUkJkDsVmWf7B5GsDLzIXECf4mU/h/sOL7+YhMtTS7ijMLhmb0FBFU&#10;P0S2c9aSgg4ZBUmp0YeaEnb2iLMV/BET7UuHJn2JELtkda83deUlMkHOanVf3ZU0BPEaK34negzx&#10;q3SGpUvDtbKJONRw/hYiFaOnr0+S27qD0joPT1s2Uvfr8i5BA+1QpyHS1XhiFWzPGeiellNEzJDB&#10;adWm9AQUsD/tNLIz0IIcvqyrz9X0aIBWTt41NT0vSoD46NrJvaSCk596m2Fyn+/wU9N7CMOUk0NJ&#10;SUrRNtWXeUdnjknfSdF0O7n2moUukkXzz2nzrqYFe2vT/e0ftX0BAAD//wMAUEsDBBQABgAIAAAA&#10;IQDxXHnG2QAAAAQBAAAPAAAAZHJzL2Rvd25yZXYueG1sTI9BbsIwEEX3lbiDNZW6AyethCCNgwIV&#10;y1YqcAATT+OUeJzGDqQ9fafdwPLpj/5/k69G14oz9qHxpCCdJSCQKm8aqhUc9tvpAkSImoxuPaGC&#10;bwywKiZ3uc6Mv9A7nnexFlxCIdMKbIxdJmWoLDodZr5D4uzD905Hxr6WptcXLnetfEySuXS6IV6w&#10;usONxeq0G5yCsly8ru2w+Xn6+tzPX9JqOOH2TamH+7F8BhFxjNdj+NNndSjY6egHMkG0CviRqGCa&#10;guBwuUyYj/8si1zeyhe/AAAA//8DAFBLAQItABQABgAIAAAAIQC2gziS/gAAAOEBAAATAAAAAAAA&#10;AAAAAAAAAAAAAABbQ29udGVudF9UeXBlc10ueG1sUEsBAi0AFAAGAAgAAAAhADj9If/WAAAAlAEA&#10;AAsAAAAAAAAAAAAAAAAALwEAAF9yZWxzLy5yZWxzUEsBAi0AFAAGAAgAAAAhAKwk5pnVAQAAmQMA&#10;AA4AAAAAAAAAAAAAAAAALgIAAGRycy9lMm9Eb2MueG1sUEsBAi0AFAAGAAgAAAAhAPFcecbZAAAA&#10;BAEAAA8AAAAAAAAAAAAAAAAALwQAAGRycy9kb3ducmV2LnhtbFBLBQYAAAAABAAEAPMAAAA1BQAA&#10;AAA=&#10;" strokecolor="#f69240" strokeweight="1.5pt">
                <w10:wrap anchorx="margin"/>
              </v:line>
            </w:pict>
          </mc:Fallback>
        </mc:AlternateContent>
      </w:r>
    </w:p>
    <w:bookmarkStart w:id="23" w:name="Ref17_Dusenbury"/>
    <w:bookmarkStart w:id="24" w:name="Ref19_Evans"/>
    <w:bookmarkStart w:id="25" w:name="Ref20_Wygant"/>
    <w:bookmarkEnd w:id="23"/>
    <w:bookmarkEnd w:id="24"/>
    <w:bookmarkEnd w:id="25"/>
    <w:p w14:paraId="603AFC79" w14:textId="3F0C2821" w:rsidR="00BC6342" w:rsidRDefault="00BC6342" w:rsidP="00B75507">
      <w:pPr>
        <w:pStyle w:val="EndnoteText"/>
        <w:tabs>
          <w:tab w:val="left" w:pos="340"/>
        </w:tabs>
        <w:ind w:left="340" w:hanging="340"/>
        <w:rPr>
          <w:rFonts w:ascii="Arial" w:hAnsi="Arial" w:cs="Arial"/>
        </w:rPr>
      </w:pPr>
      <w:r w:rsidRPr="00614818">
        <w:fldChar w:fldCharType="begin"/>
      </w:r>
      <w:r w:rsidR="00004027">
        <w:rPr>
          <w:rFonts w:ascii="Arial" w:hAnsi="Arial" w:cs="Arial"/>
        </w:rPr>
        <w:instrText>HYPERLINK  \l "Lack_of_understanding"</w:instrText>
      </w:r>
      <w:r w:rsidRPr="00614818">
        <w:fldChar w:fldCharType="separate"/>
      </w:r>
      <w:r>
        <w:rPr>
          <w:rStyle w:val="Hyperlink"/>
          <w:rFonts w:ascii="Arial" w:hAnsi="Arial" w:cs="Arial"/>
          <w:color w:val="1155CC"/>
        </w:rPr>
        <w:t>20</w:t>
      </w:r>
      <w:r w:rsidRPr="00614818">
        <w:rPr>
          <w:rStyle w:val="Hyperlink"/>
          <w:rFonts w:ascii="Arial" w:hAnsi="Arial" w:cs="Arial"/>
          <w:color w:val="1155CC"/>
        </w:rPr>
        <w:t>.</w:t>
      </w:r>
      <w:r w:rsidRPr="00614818">
        <w:rPr>
          <w:rStyle w:val="Hyperlink"/>
          <w:rFonts w:ascii="Arial" w:hAnsi="Arial" w:cs="Arial"/>
          <w:color w:val="1155CC"/>
        </w:rPr>
        <w:fldChar w:fldCharType="end"/>
      </w:r>
      <w:r w:rsidRPr="00614818">
        <w:rPr>
          <w:rFonts w:ascii="Arial" w:hAnsi="Arial" w:cs="Arial"/>
        </w:rPr>
        <w:tab/>
      </w:r>
      <w:r w:rsidRPr="00F409A1">
        <w:rPr>
          <w:rFonts w:ascii="Arial" w:hAnsi="Arial" w:cs="Arial"/>
        </w:rPr>
        <w:t xml:space="preserve">Wygant J, McGuire L, Bush N, et al. (2019) </w:t>
      </w:r>
      <w:hyperlink r:id="rId65" w:history="1">
        <w:r w:rsidRPr="00E44860">
          <w:rPr>
            <w:rStyle w:val="Hyperlink"/>
            <w:rFonts w:ascii="Arial" w:hAnsi="Arial" w:cs="Arial"/>
            <w:color w:val="1155CC"/>
          </w:rPr>
          <w:t>What makes a chronic pelvic pain patient satisfied?</w:t>
        </w:r>
      </w:hyperlink>
      <w:r w:rsidRPr="00B71B4B">
        <w:rPr>
          <w:rFonts w:ascii="Arial" w:hAnsi="Arial" w:cs="Arial"/>
        </w:rPr>
        <w:t xml:space="preserve"> </w:t>
      </w:r>
      <w:r w:rsidRPr="00F409A1">
        <w:rPr>
          <w:rFonts w:ascii="Arial" w:hAnsi="Arial" w:cs="Arial"/>
          <w:i/>
          <w:iCs/>
        </w:rPr>
        <w:t>Journal of Psychosomatic Obstetrics and Gynaecology</w:t>
      </w:r>
      <w:r w:rsidRPr="00B71B4B">
        <w:rPr>
          <w:rFonts w:ascii="Arial" w:hAnsi="Arial" w:cs="Arial"/>
        </w:rPr>
        <w:t xml:space="preserve">, </w:t>
      </w:r>
      <w:r>
        <w:rPr>
          <w:rFonts w:ascii="Arial" w:hAnsi="Arial" w:cs="Arial"/>
        </w:rPr>
        <w:t>40(3):239-242.</w:t>
      </w:r>
    </w:p>
    <w:p w14:paraId="5EB3EF55" w14:textId="77777777" w:rsidR="00B75507" w:rsidRPr="00B71B4B" w:rsidRDefault="00B75507" w:rsidP="00B75507">
      <w:pPr>
        <w:pStyle w:val="EndnoteText"/>
        <w:tabs>
          <w:tab w:val="left" w:pos="340"/>
        </w:tabs>
        <w:ind w:left="340" w:hanging="340"/>
      </w:pPr>
    </w:p>
    <w:bookmarkStart w:id="26" w:name="Ref21_Alvaro"/>
    <w:bookmarkEnd w:id="26"/>
    <w:p w14:paraId="48DC7373" w14:textId="281BBCB8" w:rsidR="00BC6342" w:rsidRDefault="00BC6342" w:rsidP="00B75507">
      <w:pPr>
        <w:pStyle w:val="EndnoteText"/>
        <w:tabs>
          <w:tab w:val="left" w:pos="340"/>
        </w:tabs>
        <w:ind w:left="340" w:hanging="340"/>
        <w:rPr>
          <w:rFonts w:ascii="Arial" w:hAnsi="Arial" w:cs="Arial"/>
        </w:rPr>
      </w:pPr>
      <w:r w:rsidRPr="00614818">
        <w:fldChar w:fldCharType="begin"/>
      </w:r>
      <w:r w:rsidR="00004027">
        <w:rPr>
          <w:rFonts w:ascii="Arial" w:hAnsi="Arial" w:cs="Arial"/>
        </w:rPr>
        <w:instrText>HYPERLINK  \l "Lack_of_understanding"</w:instrText>
      </w:r>
      <w:r w:rsidRPr="00614818">
        <w:fldChar w:fldCharType="separate"/>
      </w:r>
      <w:r>
        <w:rPr>
          <w:rStyle w:val="Hyperlink"/>
          <w:rFonts w:ascii="Arial" w:hAnsi="Arial" w:cs="Arial"/>
          <w:color w:val="1155CC"/>
        </w:rPr>
        <w:t>21</w:t>
      </w:r>
      <w:r w:rsidRPr="00614818">
        <w:rPr>
          <w:rStyle w:val="Hyperlink"/>
          <w:rFonts w:ascii="Arial" w:hAnsi="Arial" w:cs="Arial"/>
          <w:color w:val="1155CC"/>
        </w:rPr>
        <w:t>.</w:t>
      </w:r>
      <w:r w:rsidRPr="00614818">
        <w:rPr>
          <w:rStyle w:val="Hyperlink"/>
          <w:rFonts w:ascii="Arial" w:hAnsi="Arial" w:cs="Arial"/>
          <w:color w:val="1155CC"/>
        </w:rPr>
        <w:fldChar w:fldCharType="end"/>
      </w:r>
      <w:r w:rsidRPr="00614818">
        <w:rPr>
          <w:rFonts w:ascii="Arial" w:hAnsi="Arial" w:cs="Arial"/>
        </w:rPr>
        <w:tab/>
      </w:r>
      <w:r>
        <w:rPr>
          <w:rFonts w:ascii="Arial" w:hAnsi="Arial" w:cs="Arial"/>
        </w:rPr>
        <w:t xml:space="preserve">Alvaro A (2018) </w:t>
      </w:r>
      <w:hyperlink r:id="rId66" w:history="1">
        <w:r w:rsidRPr="00E44860">
          <w:rPr>
            <w:rStyle w:val="Hyperlink"/>
            <w:rFonts w:ascii="Arial" w:hAnsi="Arial" w:cs="Arial"/>
            <w:color w:val="1155CC"/>
          </w:rPr>
          <w:t>Persistent pelvic pain: women suffer in silence amid ignorance and stigma</w:t>
        </w:r>
      </w:hyperlink>
      <w:r w:rsidRPr="00B71B4B">
        <w:rPr>
          <w:rFonts w:ascii="Arial" w:hAnsi="Arial" w:cs="Arial"/>
        </w:rPr>
        <w:t xml:space="preserve"> </w:t>
      </w:r>
      <w:r w:rsidRPr="00B71B4B">
        <w:rPr>
          <w:rFonts w:ascii="Arial" w:hAnsi="Arial" w:cs="Arial"/>
          <w:i/>
          <w:iCs/>
        </w:rPr>
        <w:t>ABC News</w:t>
      </w:r>
      <w:r w:rsidRPr="00B71B4B">
        <w:rPr>
          <w:rFonts w:ascii="Arial" w:hAnsi="Arial" w:cs="Arial"/>
        </w:rPr>
        <w:t xml:space="preserve">, </w:t>
      </w:r>
      <w:r>
        <w:rPr>
          <w:rFonts w:ascii="Arial" w:hAnsi="Arial" w:cs="Arial"/>
        </w:rPr>
        <w:t>(May 25):1.</w:t>
      </w:r>
    </w:p>
    <w:p w14:paraId="479359EC" w14:textId="77777777" w:rsidR="00B75507" w:rsidRPr="00B75507" w:rsidRDefault="00B75507" w:rsidP="00B75507">
      <w:pPr>
        <w:pStyle w:val="EndnoteText"/>
        <w:tabs>
          <w:tab w:val="left" w:pos="340"/>
        </w:tabs>
        <w:ind w:left="340" w:hanging="340"/>
        <w:rPr>
          <w:rFonts w:ascii="Arial" w:hAnsi="Arial" w:cs="Arial"/>
        </w:rPr>
      </w:pPr>
    </w:p>
    <w:bookmarkStart w:id="27" w:name="Ref22_Billok"/>
    <w:bookmarkEnd w:id="27"/>
    <w:p w14:paraId="3CAB4FB2" w14:textId="1329F841" w:rsidR="00BC6342" w:rsidRDefault="00BC6342" w:rsidP="00B75507">
      <w:pPr>
        <w:pStyle w:val="EndnoteText"/>
        <w:tabs>
          <w:tab w:val="left" w:pos="340"/>
        </w:tabs>
        <w:ind w:left="340" w:hanging="340"/>
        <w:rPr>
          <w:rFonts w:ascii="Arial" w:hAnsi="Arial" w:cs="Arial"/>
        </w:rPr>
      </w:pPr>
      <w:r w:rsidRPr="00614818">
        <w:fldChar w:fldCharType="begin"/>
      </w:r>
      <w:r w:rsidR="00004027">
        <w:rPr>
          <w:rFonts w:ascii="Arial" w:hAnsi="Arial" w:cs="Arial"/>
        </w:rPr>
        <w:instrText>HYPERLINK  \l "Lack_of_understanding"</w:instrText>
      </w:r>
      <w:r w:rsidRPr="00614818">
        <w:fldChar w:fldCharType="separate"/>
      </w:r>
      <w:r>
        <w:rPr>
          <w:rStyle w:val="Hyperlink"/>
          <w:rFonts w:ascii="Arial" w:hAnsi="Arial" w:cs="Arial"/>
          <w:color w:val="1155CC"/>
        </w:rPr>
        <w:t>22</w:t>
      </w:r>
      <w:r w:rsidRPr="00614818">
        <w:rPr>
          <w:rStyle w:val="Hyperlink"/>
          <w:rFonts w:ascii="Arial" w:hAnsi="Arial" w:cs="Arial"/>
          <w:color w:val="1155CC"/>
        </w:rPr>
        <w:t>.</w:t>
      </w:r>
      <w:r w:rsidRPr="00614818">
        <w:rPr>
          <w:rStyle w:val="Hyperlink"/>
          <w:rFonts w:ascii="Arial" w:hAnsi="Arial" w:cs="Arial"/>
          <w:color w:val="1155CC"/>
        </w:rPr>
        <w:fldChar w:fldCharType="end"/>
      </w:r>
      <w:r w:rsidRPr="00614818">
        <w:rPr>
          <w:rFonts w:ascii="Arial" w:hAnsi="Arial" w:cs="Arial"/>
        </w:rPr>
        <w:tab/>
      </w:r>
      <w:r w:rsidR="00E44860">
        <w:rPr>
          <w:rFonts w:ascii="Arial" w:hAnsi="Arial" w:cs="Arial"/>
        </w:rPr>
        <w:t xml:space="preserve">Billok J (2018) </w:t>
      </w:r>
      <w:hyperlink r:id="rId67" w:anchor=":~:text=One%20study%2C%20for%20example%2C%20found,wait%20longer%20to%20receive%20them." w:history="1">
        <w:r w:rsidR="00E44860" w:rsidRPr="00E44860">
          <w:rPr>
            <w:rStyle w:val="Hyperlink"/>
            <w:rFonts w:ascii="Arial" w:hAnsi="Arial" w:cs="Arial"/>
            <w:color w:val="1155CC"/>
          </w:rPr>
          <w:t>Pain bias: the health inequality rarely discussed</w:t>
        </w:r>
      </w:hyperlink>
      <w:r w:rsidR="00E44860">
        <w:rPr>
          <w:rFonts w:ascii="Arial" w:hAnsi="Arial" w:cs="Arial"/>
        </w:rPr>
        <w:t xml:space="preserve"> </w:t>
      </w:r>
      <w:r w:rsidRPr="00B75507">
        <w:rPr>
          <w:rFonts w:ascii="Arial" w:hAnsi="Arial" w:cs="Arial"/>
          <w:i/>
          <w:iCs/>
        </w:rPr>
        <w:t xml:space="preserve">BBC </w:t>
      </w:r>
      <w:r w:rsidR="00B75507" w:rsidRPr="00B75507">
        <w:rPr>
          <w:rFonts w:ascii="Arial" w:hAnsi="Arial" w:cs="Arial"/>
          <w:i/>
          <w:iCs/>
        </w:rPr>
        <w:t>O</w:t>
      </w:r>
      <w:r w:rsidR="00B75507">
        <w:rPr>
          <w:rFonts w:ascii="Arial" w:hAnsi="Arial" w:cs="Arial"/>
          <w:i/>
          <w:iCs/>
        </w:rPr>
        <w:t>n</w:t>
      </w:r>
      <w:r w:rsidRPr="00B75507">
        <w:rPr>
          <w:rFonts w:ascii="Arial" w:hAnsi="Arial" w:cs="Arial"/>
          <w:i/>
          <w:iCs/>
        </w:rPr>
        <w:t>line</w:t>
      </w:r>
      <w:r w:rsidR="00B75507" w:rsidRPr="00B75507">
        <w:rPr>
          <w:rFonts w:ascii="Arial" w:hAnsi="Arial" w:cs="Arial"/>
          <w:i/>
          <w:iCs/>
        </w:rPr>
        <w:t>. The Health Gap</w:t>
      </w:r>
      <w:r w:rsidR="00B75507">
        <w:rPr>
          <w:rFonts w:ascii="Arial" w:hAnsi="Arial" w:cs="Arial"/>
        </w:rPr>
        <w:t>, (May 22):1.</w:t>
      </w:r>
    </w:p>
    <w:p w14:paraId="227DAE67" w14:textId="77777777" w:rsidR="00BC6342" w:rsidRPr="00581027" w:rsidRDefault="00BC6342" w:rsidP="00B75507">
      <w:pPr>
        <w:pStyle w:val="EndnoteText"/>
        <w:rPr>
          <w:rFonts w:ascii="Arial" w:hAnsi="Arial" w:cs="Arial"/>
        </w:rPr>
      </w:pPr>
    </w:p>
    <w:bookmarkStart w:id="28" w:name="Ref23_Estes"/>
    <w:bookmarkEnd w:id="28"/>
    <w:p w14:paraId="6F5CCDD2" w14:textId="6F0F09B4" w:rsidR="00BC6342" w:rsidRPr="008A5AA1" w:rsidRDefault="00BC6342" w:rsidP="00B75507">
      <w:pPr>
        <w:pStyle w:val="Heading1"/>
        <w:tabs>
          <w:tab w:val="left" w:pos="340"/>
        </w:tabs>
        <w:spacing w:line="264" w:lineRule="atLeast"/>
        <w:ind w:left="340" w:hanging="340"/>
        <w:textAlignment w:val="baseline"/>
        <w:rPr>
          <w:rFonts w:eastAsiaTheme="minorHAnsi" w:cs="Arial"/>
          <w:b w:val="0"/>
          <w:bCs w:val="0"/>
          <w:color w:val="auto"/>
          <w:sz w:val="20"/>
          <w:szCs w:val="20"/>
        </w:rPr>
      </w:pPr>
      <w:r w:rsidRPr="00BC6342">
        <w:fldChar w:fldCharType="begin"/>
      </w:r>
      <w:r w:rsidR="00004027">
        <w:rPr>
          <w:rFonts w:cs="Arial"/>
          <w:b w:val="0"/>
          <w:bCs w:val="0"/>
          <w:sz w:val="20"/>
          <w:szCs w:val="20"/>
        </w:rPr>
        <w:instrText>HYPERLINK  \l "Pelvic_pain_management"</w:instrText>
      </w:r>
      <w:r w:rsidRPr="00BC6342">
        <w:fldChar w:fldCharType="separate"/>
      </w:r>
      <w:r w:rsidRPr="00BC6342">
        <w:rPr>
          <w:rStyle w:val="Hyperlink"/>
          <w:rFonts w:cs="Arial"/>
          <w:b w:val="0"/>
          <w:bCs w:val="0"/>
          <w:color w:val="1155CC"/>
          <w:sz w:val="20"/>
          <w:szCs w:val="20"/>
        </w:rPr>
        <w:t>23.</w:t>
      </w:r>
      <w:r w:rsidRPr="00BC6342">
        <w:rPr>
          <w:rStyle w:val="Hyperlink"/>
          <w:rFonts w:cs="Arial"/>
          <w:b w:val="0"/>
          <w:bCs w:val="0"/>
          <w:color w:val="1155CC"/>
          <w:sz w:val="20"/>
          <w:szCs w:val="20"/>
        </w:rPr>
        <w:fldChar w:fldCharType="end"/>
      </w:r>
      <w:r w:rsidRPr="00B267AE">
        <w:rPr>
          <w:rFonts w:cs="Arial"/>
          <w:b w:val="0"/>
          <w:bCs w:val="0"/>
          <w:color w:val="auto"/>
          <w:sz w:val="20"/>
          <w:szCs w:val="20"/>
        </w:rPr>
        <w:tab/>
      </w:r>
      <w:r w:rsidRPr="008A5AA1">
        <w:rPr>
          <w:rFonts w:eastAsiaTheme="minorHAnsi" w:cs="Arial"/>
          <w:b w:val="0"/>
          <w:bCs w:val="0"/>
          <w:color w:val="auto"/>
          <w:sz w:val="20"/>
          <w:szCs w:val="20"/>
        </w:rPr>
        <w:t xml:space="preserve">Estes K (2018) </w:t>
      </w:r>
      <w:hyperlink r:id="rId68" w:history="1">
        <w:r w:rsidRPr="00E44860">
          <w:rPr>
            <w:rStyle w:val="Hyperlink"/>
            <w:rFonts w:eastAsiaTheme="minorHAnsi" w:cs="Arial"/>
            <w:b w:val="0"/>
            <w:bCs w:val="0"/>
            <w:color w:val="1155CC"/>
            <w:sz w:val="20"/>
            <w:szCs w:val="20"/>
          </w:rPr>
          <w:t>Chronic pelvic pain resolved best with interdisciplinary approach</w:t>
        </w:r>
      </w:hyperlink>
      <w:r w:rsidRPr="008A5AA1">
        <w:rPr>
          <w:rFonts w:eastAsiaTheme="minorHAnsi" w:cs="Arial"/>
          <w:b w:val="0"/>
          <w:bCs w:val="0"/>
          <w:color w:val="auto"/>
          <w:sz w:val="20"/>
          <w:szCs w:val="20"/>
        </w:rPr>
        <w:t xml:space="preserve"> Practical Pain Management (website)</w:t>
      </w:r>
      <w:r>
        <w:rPr>
          <w:rFonts w:eastAsiaTheme="minorHAnsi" w:cs="Arial"/>
          <w:b w:val="0"/>
          <w:bCs w:val="0"/>
          <w:color w:val="auto"/>
          <w:sz w:val="20"/>
          <w:szCs w:val="20"/>
        </w:rPr>
        <w:t>.</w:t>
      </w:r>
    </w:p>
    <w:p w14:paraId="46052818" w14:textId="77777777" w:rsidR="008A5AA1" w:rsidRDefault="008A5AA1" w:rsidP="00F40E30"/>
    <w:p w14:paraId="3BE1B587" w14:textId="3B9FCB04" w:rsidR="00DD3E8F" w:rsidRPr="00BC6342" w:rsidRDefault="00BC6342" w:rsidP="00DD3E8F">
      <w:pPr>
        <w:tabs>
          <w:tab w:val="left" w:pos="432"/>
        </w:tabs>
        <w:spacing w:after="40"/>
        <w:ind w:left="432" w:hanging="432"/>
        <w:rPr>
          <w:sz w:val="20"/>
          <w:szCs w:val="20"/>
          <w:u w:val="single"/>
          <w:lang w:val="en-AU"/>
        </w:rPr>
      </w:pPr>
      <w:r>
        <w:rPr>
          <w:noProof/>
        </w:rPr>
        <mc:AlternateContent>
          <mc:Choice Requires="wps">
            <w:drawing>
              <wp:anchor distT="0" distB="0" distL="114300" distR="114300" simplePos="0" relativeHeight="251681792" behindDoc="0" locked="0" layoutInCell="1" allowOverlap="1" wp14:anchorId="2B23788B" wp14:editId="7C3C307E">
                <wp:simplePos x="0" y="0"/>
                <wp:positionH relativeFrom="margin">
                  <wp:align>left</wp:align>
                </wp:positionH>
                <wp:positionV relativeFrom="paragraph">
                  <wp:posOffset>101600</wp:posOffset>
                </wp:positionV>
                <wp:extent cx="62865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668CB359" id="Straight Connector 29" o:spid="_x0000_s1026" style="position:absolute;z-index:251681792;visibility:visible;mso-wrap-style:square;mso-wrap-distance-left:9pt;mso-wrap-distance-top:0;mso-wrap-distance-right:9pt;mso-wrap-distance-bottom:0;mso-position-horizontal:left;mso-position-horizontal-relative:margin;mso-position-vertical:absolute;mso-position-vertical-relative:text" from="0,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TT1QEAAJkDAAAOAAAAZHJzL2Uyb0RvYy54bWysU8uO2zAMvBfoPwi6N3aCbrox4uwhQXrp&#10;I8C2H8BIsi1AL1BqnPx9Kdmbbttb0YsskuKQM6S3T1dr2EVh1N61fLmoOVNOeKld3/Lv347vHjmL&#10;CZwE451q+U1F/rR7+2Y7hkat/OCNVMgIxMVmDC0fUgpNVUUxKAtx4YNyFOw8WkhkYl9JhJHQralW&#10;db2uRo8yoBcqRvIepiDfFfyuUyJ97bqoEjMtp95SObGc53xWuy00PUIYtJjbgH/owoJ2VPQOdYAE&#10;7Afqv6CsFuij79JCeFv5rtNCFQ7EZln/weZ5gKAKFxInhrtM8f/Bii+XEzItW77acObA0oyeE4Lu&#10;h8T23jlS0COjICk1hthQwt6dcLZiOGGmfe3Q5i8RYtei7u2urromJsi5Xj2uH2oagniJVb8SA8b0&#10;UXnL8qXlRrtMHBq4fIqJitHTlyfZ7fxRG1OGZxwbafM29UOGBtqhzkCiqw3EKrqeMzA9LadIWCCj&#10;N1rm9AwUsT/vDbIL0IIcP2zW79fTowGkmrwbanpelAjps5eTe0kFJz/1NsOUPn/Dz00fIA5TTgll&#10;JSnFuFxflR2dOWZ9J0Xz7ezlrQhdZYvmX9LmXc0L9tqm++s/avcTAAD//wMAUEsDBBQABgAIAAAA&#10;IQDvCrSj2gAAAAYBAAAPAAAAZHJzL2Rvd25yZXYueG1sTI/BbsIwDIbvk/YOkSdxGylDqqBrigoT&#10;x00C9gCh8ZqOxilNCt2eHk87bCfb/2/9/pyvRteKC/ah8aRgNk1AIFXeNFQreD9sHxcgQtRkdOsJ&#10;FXxhgFVxf5frzPgr7fCyj7XgEAqZVmBj7DIpQ2XR6TD1HRJ7H753OvLY19L0+srhrpVPSZJKpxvi&#10;C1Z3uLFYnfaDU1CWi9e1HTbf8/PnIX2ZVcMJt29KTR7G8hlExDH+LcMPPqNDwUxHP5AJolXAj0RW&#10;U67sLpcJN8dfQRa5/I9f3AAAAP//AwBQSwECLQAUAAYACAAAACEAtoM4kv4AAADhAQAAEwAAAAAA&#10;AAAAAAAAAAAAAAAAW0NvbnRlbnRfVHlwZXNdLnhtbFBLAQItABQABgAIAAAAIQA4/SH/1gAAAJQB&#10;AAALAAAAAAAAAAAAAAAAAC8BAABfcmVscy8ucmVsc1BLAQItABQABgAIAAAAIQDFYYTT1QEAAJkD&#10;AAAOAAAAAAAAAAAAAAAAAC4CAABkcnMvZTJvRG9jLnhtbFBLAQItABQABgAIAAAAIQDvCrSj2gAA&#10;AAYBAAAPAAAAAAAAAAAAAAAAAC8EAABkcnMvZG93bnJldi54bWxQSwUGAAAAAAQABADzAAAANgUA&#10;AAAA&#10;" strokecolor="#f69240" strokeweight="1.5pt">
                <w10:wrap anchorx="margin"/>
              </v:line>
            </w:pict>
          </mc:Fallback>
        </mc:AlternateContent>
      </w:r>
    </w:p>
    <w:p w14:paraId="11436A09" w14:textId="434EA86A" w:rsidR="00794BB4" w:rsidRDefault="00794BB4" w:rsidP="00F40E30">
      <w:pPr>
        <w:tabs>
          <w:tab w:val="left" w:pos="432"/>
        </w:tabs>
        <w:ind w:left="432" w:hanging="432"/>
        <w:rPr>
          <w:sz w:val="20"/>
          <w:szCs w:val="20"/>
        </w:rPr>
      </w:pPr>
    </w:p>
    <w:p w14:paraId="6247A453" w14:textId="77214463" w:rsidR="00794BB4" w:rsidRPr="00794BB4" w:rsidRDefault="00794BB4" w:rsidP="00794BB4">
      <w:pPr>
        <w:tabs>
          <w:tab w:val="left" w:pos="432"/>
        </w:tabs>
        <w:spacing w:before="120"/>
        <w:ind w:left="432" w:hanging="432"/>
        <w:jc w:val="center"/>
        <w:rPr>
          <w:sz w:val="20"/>
          <w:szCs w:val="20"/>
        </w:rPr>
      </w:pPr>
      <w:r w:rsidRPr="00794BB4">
        <w:rPr>
          <w:sz w:val="20"/>
          <w:szCs w:val="20"/>
          <w:lang w:val="en-AU"/>
        </w:rPr>
        <w:t>Produced</w:t>
      </w:r>
      <w:r w:rsidR="0094779E">
        <w:rPr>
          <w:sz w:val="20"/>
          <w:szCs w:val="20"/>
          <w:lang w:val="en-AU"/>
        </w:rPr>
        <w:t xml:space="preserve"> by Women’s Health Victoria 20</w:t>
      </w:r>
      <w:r w:rsidR="001F7612">
        <w:rPr>
          <w:sz w:val="20"/>
          <w:szCs w:val="20"/>
          <w:lang w:val="en-AU"/>
        </w:rPr>
        <w:t>2</w:t>
      </w:r>
      <w:r w:rsidR="00D81302">
        <w:rPr>
          <w:sz w:val="20"/>
          <w:szCs w:val="20"/>
          <w:lang w:val="en-AU"/>
        </w:rPr>
        <w:t>1</w:t>
      </w:r>
    </w:p>
    <w:p w14:paraId="7177E1CF" w14:textId="10CBA5CA" w:rsidR="00794BB4" w:rsidRPr="00794BB4" w:rsidRDefault="00794BB4" w:rsidP="00794BB4">
      <w:pPr>
        <w:tabs>
          <w:tab w:val="left" w:pos="432"/>
        </w:tabs>
        <w:spacing w:before="120"/>
        <w:ind w:left="432" w:hanging="432"/>
        <w:jc w:val="center"/>
        <w:rPr>
          <w:sz w:val="20"/>
          <w:szCs w:val="20"/>
        </w:rPr>
      </w:pPr>
      <w:r w:rsidRPr="00794BB4">
        <w:rPr>
          <w:sz w:val="20"/>
          <w:szCs w:val="20"/>
          <w:lang w:val="en-AU"/>
        </w:rPr>
        <w:t>GPO Box 1160 Melbourne, Victoria 3001 - Phone:</w:t>
      </w:r>
      <w:r w:rsidR="00502FAE">
        <w:rPr>
          <w:sz w:val="20"/>
          <w:szCs w:val="20"/>
          <w:lang w:val="en-AU"/>
        </w:rPr>
        <w:t xml:space="preserve"> </w:t>
      </w:r>
      <w:hyperlink r:id="rId69" w:history="1">
        <w:r w:rsidRPr="003160D6">
          <w:rPr>
            <w:rStyle w:val="Hyperlink"/>
            <w:color w:val="1155CC"/>
            <w:sz w:val="20"/>
            <w:szCs w:val="20"/>
            <w:lang w:val="en-AU"/>
          </w:rPr>
          <w:t>+</w:t>
        </w:r>
        <w:r w:rsidRPr="00F92D86">
          <w:rPr>
            <w:rStyle w:val="Hyperlink"/>
            <w:color w:val="1155CC"/>
            <w:sz w:val="20"/>
            <w:szCs w:val="20"/>
            <w:lang w:val="en-AU"/>
          </w:rPr>
          <w:t>61 3 96</w:t>
        </w:r>
        <w:r w:rsidRPr="003160D6">
          <w:rPr>
            <w:rStyle w:val="Hyperlink"/>
            <w:color w:val="1155CC"/>
            <w:sz w:val="20"/>
            <w:szCs w:val="20"/>
            <w:lang w:val="en-AU"/>
          </w:rPr>
          <w:t>64 9300</w:t>
        </w:r>
      </w:hyperlink>
      <w:r w:rsidRPr="00794BB4">
        <w:rPr>
          <w:sz w:val="20"/>
          <w:szCs w:val="20"/>
          <w:lang w:val="en-AU"/>
        </w:rPr>
        <w:br/>
        <w:t>Email:</w:t>
      </w:r>
      <w:r w:rsidR="00502FAE" w:rsidRPr="00F92D86">
        <w:rPr>
          <w:color w:val="1155CC"/>
          <w:sz w:val="20"/>
          <w:szCs w:val="20"/>
          <w:lang w:val="en-AU"/>
        </w:rPr>
        <w:t xml:space="preserve"> </w:t>
      </w:r>
      <w:hyperlink r:id="rId70" w:history="1">
        <w:r w:rsidR="00BA5B5E" w:rsidRPr="00F92D86">
          <w:rPr>
            <w:rStyle w:val="Hyperlink"/>
            <w:color w:val="1155CC"/>
            <w:sz w:val="20"/>
            <w:szCs w:val="20"/>
            <w:lang w:val="en-AU"/>
          </w:rPr>
          <w:t>library@whv.org.au</w:t>
        </w:r>
      </w:hyperlink>
      <w:r w:rsidR="00502FAE">
        <w:rPr>
          <w:sz w:val="20"/>
          <w:szCs w:val="20"/>
        </w:rPr>
        <w:t xml:space="preserve"> </w:t>
      </w:r>
      <w:r w:rsidRPr="00794BB4">
        <w:rPr>
          <w:sz w:val="20"/>
          <w:szCs w:val="20"/>
          <w:lang w:val="en-AU"/>
        </w:rPr>
        <w:t>- Website:</w:t>
      </w:r>
      <w:r w:rsidR="00502FAE">
        <w:rPr>
          <w:sz w:val="20"/>
          <w:szCs w:val="20"/>
          <w:lang w:val="en-AU"/>
        </w:rPr>
        <w:t xml:space="preserve"> </w:t>
      </w:r>
      <w:hyperlink r:id="rId71" w:history="1">
        <w:r w:rsidRPr="003160D6">
          <w:rPr>
            <w:rStyle w:val="Hyperlink"/>
            <w:color w:val="1155CC"/>
            <w:sz w:val="20"/>
            <w:szCs w:val="20"/>
            <w:lang w:val="en-AU"/>
          </w:rPr>
          <w:t>www.whv.org.au</w:t>
        </w:r>
      </w:hyperlink>
    </w:p>
    <w:p w14:paraId="1F1EC45A" w14:textId="77777777" w:rsidR="00794BB4" w:rsidRPr="00794BB4" w:rsidRDefault="00794BB4" w:rsidP="00794BB4">
      <w:pPr>
        <w:tabs>
          <w:tab w:val="left" w:pos="432"/>
        </w:tabs>
        <w:spacing w:before="120"/>
        <w:ind w:left="432" w:hanging="432"/>
        <w:jc w:val="center"/>
        <w:rPr>
          <w:sz w:val="20"/>
          <w:szCs w:val="20"/>
        </w:rPr>
      </w:pPr>
      <w:r w:rsidRPr="00794BB4">
        <w:rPr>
          <w:sz w:val="20"/>
          <w:szCs w:val="20"/>
          <w:lang w:val="en-AU"/>
        </w:rPr>
        <w:t>Women's Health Victoria acknowledges the support of the</w:t>
      </w:r>
      <w:r w:rsidR="00502FAE">
        <w:rPr>
          <w:sz w:val="20"/>
          <w:szCs w:val="20"/>
          <w:lang w:val="en-AU"/>
        </w:rPr>
        <w:t xml:space="preserve"> </w:t>
      </w:r>
      <w:r w:rsidRPr="00E6456F">
        <w:rPr>
          <w:sz w:val="20"/>
          <w:szCs w:val="20"/>
          <w:lang w:val="en-AU"/>
        </w:rPr>
        <w:t>Victorian Government</w:t>
      </w:r>
      <w:r w:rsidR="00E6456F">
        <w:rPr>
          <w:sz w:val="20"/>
          <w:szCs w:val="20"/>
          <w:lang w:val="en-AU"/>
        </w:rPr>
        <w:t>.</w:t>
      </w:r>
    </w:p>
    <w:p w14:paraId="3E6B07EC" w14:textId="77777777" w:rsidR="0042142E" w:rsidRDefault="00EE1B0F" w:rsidP="005200CB">
      <w:pPr>
        <w:tabs>
          <w:tab w:val="left" w:pos="432"/>
        </w:tabs>
        <w:spacing w:before="120"/>
        <w:ind w:left="432" w:hanging="432"/>
        <w:jc w:val="center"/>
        <w:rPr>
          <w:sz w:val="20"/>
          <w:szCs w:val="20"/>
          <w:lang w:val="en-AU"/>
        </w:rPr>
      </w:pPr>
      <w:hyperlink r:id="rId72" w:history="1">
        <w:r w:rsidR="00C90265" w:rsidRPr="00F92D86">
          <w:rPr>
            <w:rStyle w:val="Hyperlink"/>
            <w:color w:val="1155CC"/>
            <w:sz w:val="20"/>
            <w:szCs w:val="20"/>
            <w:lang w:val="en-AU"/>
          </w:rPr>
          <w:t>Subscribe here</w:t>
        </w:r>
      </w:hyperlink>
      <w:r w:rsidR="00C90265">
        <w:rPr>
          <w:sz w:val="20"/>
          <w:szCs w:val="20"/>
          <w:lang w:val="en-AU"/>
        </w:rPr>
        <w:t xml:space="preserve"> </w:t>
      </w:r>
      <w:r w:rsidR="00E6456F">
        <w:rPr>
          <w:sz w:val="20"/>
          <w:szCs w:val="20"/>
          <w:lang w:val="en-AU"/>
        </w:rPr>
        <w:t xml:space="preserve">to </w:t>
      </w:r>
      <w:r w:rsidR="001A5EE7">
        <w:rPr>
          <w:sz w:val="20"/>
          <w:szCs w:val="20"/>
          <w:lang w:val="en-AU"/>
        </w:rPr>
        <w:t>receive</w:t>
      </w:r>
      <w:r w:rsidR="00E6456F">
        <w:rPr>
          <w:sz w:val="20"/>
          <w:szCs w:val="20"/>
          <w:lang w:val="en-AU"/>
        </w:rPr>
        <w:t xml:space="preserve"> </w:t>
      </w:r>
      <w:r w:rsidR="007D4D27">
        <w:rPr>
          <w:sz w:val="20"/>
          <w:szCs w:val="20"/>
          <w:lang w:val="en-AU"/>
        </w:rPr>
        <w:t xml:space="preserve">future </w:t>
      </w:r>
      <w:r w:rsidR="00C90265">
        <w:rPr>
          <w:sz w:val="20"/>
          <w:szCs w:val="20"/>
          <w:lang w:val="en-AU"/>
        </w:rPr>
        <w:t>Spotlight series</w:t>
      </w:r>
      <w:r w:rsidR="007D4D27">
        <w:rPr>
          <w:sz w:val="20"/>
          <w:szCs w:val="20"/>
          <w:lang w:val="en-AU"/>
        </w:rPr>
        <w:t xml:space="preserve"> titles</w:t>
      </w:r>
      <w:r w:rsidR="00C90265">
        <w:rPr>
          <w:sz w:val="20"/>
          <w:szCs w:val="20"/>
          <w:lang w:val="en-AU"/>
        </w:rPr>
        <w:t>.</w:t>
      </w:r>
    </w:p>
    <w:p w14:paraId="7A5F77CD" w14:textId="5D3E69BB" w:rsidR="00A427D1" w:rsidRDefault="00546337" w:rsidP="005200CB">
      <w:pPr>
        <w:tabs>
          <w:tab w:val="left" w:pos="432"/>
        </w:tabs>
        <w:spacing w:before="120"/>
        <w:ind w:left="432" w:hanging="432"/>
        <w:jc w:val="center"/>
        <w:rPr>
          <w:sz w:val="20"/>
          <w:szCs w:val="20"/>
          <w:lang w:val="en-AU"/>
        </w:rPr>
      </w:pPr>
      <w:r>
        <w:rPr>
          <w:noProof/>
        </w:rPr>
        <mc:AlternateContent>
          <mc:Choice Requires="wps">
            <w:drawing>
              <wp:anchor distT="0" distB="0" distL="114300" distR="114300" simplePos="0" relativeHeight="251683840" behindDoc="0" locked="0" layoutInCell="1" allowOverlap="1" wp14:anchorId="09200B02" wp14:editId="2D530A4B">
                <wp:simplePos x="0" y="0"/>
                <wp:positionH relativeFrom="margin">
                  <wp:align>left</wp:align>
                </wp:positionH>
                <wp:positionV relativeFrom="paragraph">
                  <wp:posOffset>348615</wp:posOffset>
                </wp:positionV>
                <wp:extent cx="62865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2FCB474D" id="Straight Connector 30"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27.45pt" to="4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i11QEAAJkDAAAOAAAAZHJzL2Uyb0RvYy54bWysU8lu2zAQvRfoPxC815LdRo0FyznYcC9d&#10;DKT9gDFFSQS4gcNa9t93SClO2t6CXKhZOG/mPY42Dxej2VkGVM42fLkoOZNWuFbZvuG/fh4+3HOG&#10;EWwL2lnZ8KtE/rB9/24z+lqu3OB0KwMjEIv16Bs+xOjrokAxSAO4cF5aSnYuGIjkhr5oA4yEbnSx&#10;KsuqGF1ofXBCIlJ0PyX5NuN3nRTxR9ehjEw3nGaL+Qz5PKWz2G6g7gP4QYl5DHjFFAaUpaY3qD1E&#10;YL+D+g/KKBEcui4uhDOF6zolZOZAbJblP2weB/AycyFx0N9kwreDFd/Px8BU2/CPJI8FQ2/0GAOo&#10;fohs56wlBV1glCSlRo81FezsMcwe+mNItC9dMOlLhNglq3u9qSsvkQkKVqv76q6kLuIpVzwX+oDx&#10;i3SGJaPhWtlEHGo4f8VIzejq05UUtu6gtM6Ppy0bafPW5V2CBtqhTkMk03hihbbnDHRPyyliyJDo&#10;tGpTeQLC0J92OrAz0IIcPq+rT9V0aYBWTtE1DT0vCkL85topvKSGU5xmm2HynH/hp6H3gMNUk1NJ&#10;SSrRNvWXeUdnjknfSdFknVx7zUIXyaP3z2XzrqYFe+mT/fKP2v4BAAD//wMAUEsDBBQABgAIAAAA&#10;IQCKVTHB2wAAAAYBAAAPAAAAZHJzL2Rvd25yZXYueG1sTI/BTsMwEETvSPyDtZV6o04pVE2IU4Wi&#10;HkGi5QPceInTxusQO23g61nEAY4zs5p5m69H14oz9qHxpGA+S0AgVd40VCt4229vViBC1GR06wkV&#10;fGKAdXF9levM+Au94nkXa8ElFDKtwMbYZVKGyqLTYeY7JM7efe90ZNnX0vT6wuWulbdJspRON8QL&#10;Vne4sViddoNTUJar50c7bL4WH8f98mleDSfcvig1nYzlA4iIY/w7hh98RoeCmQ5+IBNEq4AfiQru&#10;71IQnKZpwsbh15BFLv/jF98AAAD//wMAUEsBAi0AFAAGAAgAAAAhALaDOJL+AAAA4QEAABMAAAAA&#10;AAAAAAAAAAAAAAAAAFtDb250ZW50X1R5cGVzXS54bWxQSwECLQAUAAYACAAAACEAOP0h/9YAAACU&#10;AQAACwAAAAAAAAAAAAAAAAAvAQAAX3JlbHMvLnJlbHNQSwECLQAUAAYACAAAACEAEhUotdUBAACZ&#10;AwAADgAAAAAAAAAAAAAAAAAuAgAAZHJzL2Uyb0RvYy54bWxQSwECLQAUAAYACAAAACEAilUxwdsA&#10;AAAGAQAADwAAAAAAAAAAAAAAAAAvBAAAZHJzL2Rvd25yZXYueG1sUEsFBgAAAAAEAAQA8wAAADcF&#10;AAAAAA==&#10;" strokecolor="#f69240" strokeweight="1.5pt">
                <w10:wrap anchorx="margin"/>
              </v:line>
            </w:pict>
          </mc:Fallback>
        </mc:AlternateContent>
      </w:r>
    </w:p>
    <w:p w14:paraId="3AD95621" w14:textId="208B8EEA" w:rsidR="009B70BE" w:rsidRDefault="009B70BE" w:rsidP="009B70BE">
      <w:pPr>
        <w:rPr>
          <w:sz w:val="16"/>
          <w:szCs w:val="16"/>
        </w:rPr>
      </w:pPr>
    </w:p>
    <w:p w14:paraId="24F66619" w14:textId="1BB7A4AD" w:rsidR="0042142E" w:rsidRPr="0042142E" w:rsidRDefault="0042142E" w:rsidP="0042142E">
      <w:pPr>
        <w:rPr>
          <w:sz w:val="16"/>
          <w:szCs w:val="16"/>
        </w:rPr>
      </w:pPr>
    </w:p>
    <w:p w14:paraId="79C4E604" w14:textId="11B91407" w:rsidR="0042142E" w:rsidRPr="0042142E" w:rsidRDefault="0042142E" w:rsidP="0042142E">
      <w:pPr>
        <w:rPr>
          <w:sz w:val="16"/>
          <w:szCs w:val="16"/>
        </w:rPr>
      </w:pPr>
    </w:p>
    <w:p w14:paraId="04420BAA" w14:textId="74C6384B" w:rsidR="0042142E" w:rsidRPr="0042142E" w:rsidRDefault="0042142E" w:rsidP="0042142E">
      <w:pPr>
        <w:rPr>
          <w:sz w:val="16"/>
          <w:szCs w:val="16"/>
        </w:rPr>
      </w:pPr>
    </w:p>
    <w:p w14:paraId="736A96A5" w14:textId="5B222C74" w:rsidR="0042142E" w:rsidRPr="0042142E" w:rsidRDefault="0042142E" w:rsidP="0042142E">
      <w:pPr>
        <w:rPr>
          <w:sz w:val="16"/>
          <w:szCs w:val="16"/>
        </w:rPr>
      </w:pPr>
    </w:p>
    <w:p w14:paraId="4910495D" w14:textId="10DB4BDB" w:rsidR="0042142E" w:rsidRPr="0042142E" w:rsidRDefault="0042142E" w:rsidP="0042142E">
      <w:pPr>
        <w:rPr>
          <w:sz w:val="16"/>
          <w:szCs w:val="16"/>
        </w:rPr>
      </w:pPr>
    </w:p>
    <w:p w14:paraId="47F9C695" w14:textId="54441A8B" w:rsidR="0042142E" w:rsidRPr="0042142E" w:rsidRDefault="0042142E" w:rsidP="0042142E">
      <w:pPr>
        <w:rPr>
          <w:sz w:val="16"/>
          <w:szCs w:val="16"/>
        </w:rPr>
      </w:pPr>
    </w:p>
    <w:p w14:paraId="53BB2D39" w14:textId="4EC2BEAB" w:rsidR="0042142E" w:rsidRPr="0042142E" w:rsidRDefault="0042142E" w:rsidP="0042142E">
      <w:pPr>
        <w:rPr>
          <w:sz w:val="16"/>
          <w:szCs w:val="16"/>
        </w:rPr>
      </w:pPr>
    </w:p>
    <w:p w14:paraId="20199398" w14:textId="103FF029" w:rsidR="0042142E" w:rsidRPr="0042142E" w:rsidRDefault="0042142E" w:rsidP="0042142E">
      <w:pPr>
        <w:rPr>
          <w:sz w:val="16"/>
          <w:szCs w:val="16"/>
        </w:rPr>
      </w:pPr>
    </w:p>
    <w:p w14:paraId="7FED025F" w14:textId="42810088" w:rsidR="0042142E" w:rsidRPr="0042142E" w:rsidRDefault="0042142E" w:rsidP="0042142E">
      <w:pPr>
        <w:rPr>
          <w:sz w:val="16"/>
          <w:szCs w:val="16"/>
        </w:rPr>
      </w:pPr>
    </w:p>
    <w:p w14:paraId="69FE2B5C" w14:textId="56D24CF9" w:rsidR="0042142E" w:rsidRPr="0042142E" w:rsidRDefault="0042142E" w:rsidP="0042142E">
      <w:pPr>
        <w:rPr>
          <w:sz w:val="16"/>
          <w:szCs w:val="16"/>
        </w:rPr>
      </w:pPr>
    </w:p>
    <w:p w14:paraId="5CDFE384" w14:textId="142830D9" w:rsidR="0042142E" w:rsidRPr="0042142E" w:rsidRDefault="0042142E" w:rsidP="0042142E">
      <w:pPr>
        <w:rPr>
          <w:sz w:val="16"/>
          <w:szCs w:val="16"/>
        </w:rPr>
      </w:pPr>
    </w:p>
    <w:p w14:paraId="64E6ABE7" w14:textId="005DAA2B" w:rsidR="0042142E" w:rsidRPr="0042142E" w:rsidRDefault="0042142E" w:rsidP="0042142E">
      <w:pPr>
        <w:rPr>
          <w:sz w:val="16"/>
          <w:szCs w:val="16"/>
        </w:rPr>
      </w:pPr>
    </w:p>
    <w:p w14:paraId="2455E0A8" w14:textId="0D9846E1" w:rsidR="0042142E" w:rsidRPr="0042142E" w:rsidRDefault="0042142E" w:rsidP="0042142E">
      <w:pPr>
        <w:rPr>
          <w:sz w:val="16"/>
          <w:szCs w:val="16"/>
        </w:rPr>
      </w:pPr>
    </w:p>
    <w:p w14:paraId="25E3F04B" w14:textId="34863CD2" w:rsidR="0042142E" w:rsidRPr="0042142E" w:rsidRDefault="0042142E" w:rsidP="0042142E">
      <w:pPr>
        <w:rPr>
          <w:sz w:val="16"/>
          <w:szCs w:val="16"/>
        </w:rPr>
      </w:pPr>
    </w:p>
    <w:p w14:paraId="1CD81A62" w14:textId="2978F021" w:rsidR="0042142E" w:rsidRPr="0042142E" w:rsidRDefault="0042142E" w:rsidP="0042142E">
      <w:pPr>
        <w:rPr>
          <w:sz w:val="16"/>
          <w:szCs w:val="16"/>
        </w:rPr>
      </w:pPr>
    </w:p>
    <w:p w14:paraId="1FA0E341" w14:textId="7A3AF01A" w:rsidR="0042142E" w:rsidRPr="0042142E" w:rsidRDefault="0042142E" w:rsidP="0042142E">
      <w:pPr>
        <w:rPr>
          <w:sz w:val="16"/>
          <w:szCs w:val="16"/>
        </w:rPr>
      </w:pPr>
    </w:p>
    <w:p w14:paraId="421A1E31" w14:textId="7F05044E" w:rsidR="0042142E" w:rsidRPr="0042142E" w:rsidRDefault="0042142E" w:rsidP="0042142E">
      <w:pPr>
        <w:rPr>
          <w:sz w:val="16"/>
          <w:szCs w:val="16"/>
        </w:rPr>
      </w:pPr>
    </w:p>
    <w:p w14:paraId="7E83219D" w14:textId="07AD78DA" w:rsidR="0042142E" w:rsidRPr="0042142E" w:rsidRDefault="0042142E" w:rsidP="0042142E">
      <w:pPr>
        <w:rPr>
          <w:sz w:val="16"/>
          <w:szCs w:val="16"/>
        </w:rPr>
      </w:pPr>
    </w:p>
    <w:p w14:paraId="2501FD91" w14:textId="58696A42" w:rsidR="0042142E" w:rsidRPr="0042142E" w:rsidRDefault="0042142E" w:rsidP="0042142E">
      <w:pPr>
        <w:rPr>
          <w:sz w:val="16"/>
          <w:szCs w:val="16"/>
        </w:rPr>
      </w:pPr>
    </w:p>
    <w:p w14:paraId="5F1E43DC" w14:textId="271E3F9E" w:rsidR="0042142E" w:rsidRPr="0042142E" w:rsidRDefault="0042142E" w:rsidP="0042142E">
      <w:pPr>
        <w:rPr>
          <w:sz w:val="16"/>
          <w:szCs w:val="16"/>
        </w:rPr>
      </w:pPr>
    </w:p>
    <w:p w14:paraId="4E7B4B11" w14:textId="6AFBADA1" w:rsidR="0042142E" w:rsidRPr="0042142E" w:rsidRDefault="0042142E" w:rsidP="0042142E">
      <w:pPr>
        <w:rPr>
          <w:sz w:val="16"/>
          <w:szCs w:val="16"/>
        </w:rPr>
      </w:pPr>
    </w:p>
    <w:p w14:paraId="5440ED40" w14:textId="59DAA284" w:rsidR="0042142E" w:rsidRPr="0042142E" w:rsidRDefault="0042142E" w:rsidP="0042142E">
      <w:pPr>
        <w:rPr>
          <w:sz w:val="16"/>
          <w:szCs w:val="16"/>
        </w:rPr>
      </w:pPr>
    </w:p>
    <w:p w14:paraId="33997BDE" w14:textId="2231CC4A" w:rsidR="0042142E" w:rsidRPr="0042142E" w:rsidRDefault="0042142E" w:rsidP="0042142E">
      <w:pPr>
        <w:rPr>
          <w:sz w:val="16"/>
          <w:szCs w:val="16"/>
        </w:rPr>
      </w:pPr>
    </w:p>
    <w:p w14:paraId="6B770826" w14:textId="50808EC4" w:rsidR="0042142E" w:rsidRPr="0042142E" w:rsidRDefault="0042142E" w:rsidP="0042142E">
      <w:pPr>
        <w:rPr>
          <w:sz w:val="16"/>
          <w:szCs w:val="16"/>
        </w:rPr>
      </w:pPr>
    </w:p>
    <w:p w14:paraId="6EF1E3DF" w14:textId="50BFC6B7" w:rsidR="0042142E" w:rsidRPr="0042142E" w:rsidRDefault="0042142E" w:rsidP="0042142E">
      <w:pPr>
        <w:rPr>
          <w:sz w:val="16"/>
          <w:szCs w:val="16"/>
        </w:rPr>
      </w:pPr>
    </w:p>
    <w:p w14:paraId="6837391D" w14:textId="2996F730" w:rsidR="0042142E" w:rsidRPr="0042142E" w:rsidRDefault="0042142E" w:rsidP="0042142E">
      <w:pPr>
        <w:rPr>
          <w:sz w:val="16"/>
          <w:szCs w:val="16"/>
        </w:rPr>
      </w:pPr>
    </w:p>
    <w:p w14:paraId="1F95A443" w14:textId="4ACB5E2E" w:rsidR="0042142E" w:rsidRPr="0042142E" w:rsidRDefault="0042142E" w:rsidP="0042142E">
      <w:pPr>
        <w:rPr>
          <w:sz w:val="16"/>
          <w:szCs w:val="16"/>
        </w:rPr>
      </w:pPr>
    </w:p>
    <w:p w14:paraId="76E8DB41" w14:textId="5E3056EE" w:rsidR="0042142E" w:rsidRPr="0042142E" w:rsidRDefault="0042142E" w:rsidP="0042142E">
      <w:pPr>
        <w:rPr>
          <w:sz w:val="16"/>
          <w:szCs w:val="16"/>
        </w:rPr>
      </w:pPr>
    </w:p>
    <w:p w14:paraId="7F83CE49" w14:textId="7E8DC0F3" w:rsidR="0042142E" w:rsidRPr="0042142E" w:rsidRDefault="0042142E" w:rsidP="0042142E">
      <w:pPr>
        <w:rPr>
          <w:sz w:val="16"/>
          <w:szCs w:val="16"/>
        </w:rPr>
      </w:pPr>
    </w:p>
    <w:p w14:paraId="1F3022FD" w14:textId="14BB0F5E" w:rsidR="0042142E" w:rsidRPr="0042142E" w:rsidRDefault="0042142E" w:rsidP="0042142E">
      <w:pPr>
        <w:rPr>
          <w:sz w:val="16"/>
          <w:szCs w:val="16"/>
        </w:rPr>
      </w:pPr>
    </w:p>
    <w:p w14:paraId="67493940" w14:textId="7F263D9D" w:rsidR="0042142E" w:rsidRPr="0042142E" w:rsidRDefault="0042142E" w:rsidP="0042142E">
      <w:pPr>
        <w:rPr>
          <w:sz w:val="16"/>
          <w:szCs w:val="16"/>
        </w:rPr>
      </w:pPr>
    </w:p>
    <w:p w14:paraId="7916A96A" w14:textId="756E5199" w:rsidR="0042142E" w:rsidRPr="0042142E" w:rsidRDefault="0042142E" w:rsidP="0042142E">
      <w:pPr>
        <w:rPr>
          <w:sz w:val="16"/>
          <w:szCs w:val="16"/>
        </w:rPr>
      </w:pPr>
    </w:p>
    <w:p w14:paraId="243D51CC" w14:textId="5F77B249" w:rsidR="0042142E" w:rsidRPr="0042142E" w:rsidRDefault="0042142E" w:rsidP="0042142E">
      <w:pPr>
        <w:tabs>
          <w:tab w:val="left" w:pos="7785"/>
        </w:tabs>
        <w:rPr>
          <w:sz w:val="16"/>
          <w:szCs w:val="16"/>
        </w:rPr>
      </w:pPr>
      <w:r>
        <w:rPr>
          <w:sz w:val="16"/>
          <w:szCs w:val="16"/>
        </w:rPr>
        <w:tab/>
      </w:r>
    </w:p>
    <w:sectPr w:rsidR="0042142E" w:rsidRPr="0042142E" w:rsidSect="005200CB">
      <w:footnotePr>
        <w:numFmt w:val="chicago"/>
      </w:footnotePr>
      <w:pgSz w:w="11906" w:h="16838" w:code="9"/>
      <w:pgMar w:top="720" w:right="1008" w:bottom="720" w:left="1008" w:header="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CFC3" w14:textId="77777777" w:rsidR="00225EDB" w:rsidRDefault="00225EDB" w:rsidP="00580ACA">
      <w:r>
        <w:separator/>
      </w:r>
    </w:p>
  </w:endnote>
  <w:endnote w:type="continuationSeparator" w:id="0">
    <w:p w14:paraId="268926A0" w14:textId="77777777" w:rsidR="00225EDB" w:rsidRDefault="00225EDB" w:rsidP="0058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33A8" w14:textId="01C2801A" w:rsidR="00225EDB" w:rsidRPr="00E24302" w:rsidRDefault="00225EDB" w:rsidP="0071672A">
    <w:pPr>
      <w:pStyle w:val="Footer"/>
      <w:tabs>
        <w:tab w:val="left" w:pos="10185"/>
        <w:tab w:val="right" w:pos="10898"/>
      </w:tabs>
      <w:rPr>
        <w:sz w:val="20"/>
        <w:szCs w:val="20"/>
      </w:rPr>
    </w:pPr>
    <w:r>
      <w:rPr>
        <w:sz w:val="20"/>
        <w:szCs w:val="20"/>
      </w:rPr>
      <w:tab/>
    </w:r>
    <w:r>
      <w:rPr>
        <w:sz w:val="20"/>
        <w:szCs w:val="20"/>
      </w:rPr>
      <w:tab/>
    </w:r>
    <w:r>
      <w:rPr>
        <w:sz w:val="20"/>
        <w:szCs w:val="20"/>
      </w:rPr>
      <w:tab/>
    </w:r>
    <w:r w:rsidRPr="00E24302">
      <w:rPr>
        <w:sz w:val="20"/>
        <w:szCs w:val="20"/>
      </w:rPr>
      <w:fldChar w:fldCharType="begin"/>
    </w:r>
    <w:r w:rsidRPr="00E24302">
      <w:rPr>
        <w:sz w:val="20"/>
        <w:szCs w:val="20"/>
      </w:rPr>
      <w:instrText xml:space="preserve"> PAGE   \* MERGEFORMAT </w:instrText>
    </w:r>
    <w:r w:rsidRPr="00E24302">
      <w:rPr>
        <w:sz w:val="20"/>
        <w:szCs w:val="20"/>
      </w:rPr>
      <w:fldChar w:fldCharType="separate"/>
    </w:r>
    <w:r>
      <w:rPr>
        <w:noProof/>
        <w:sz w:val="20"/>
        <w:szCs w:val="20"/>
      </w:rPr>
      <w:t>1</w:t>
    </w:r>
    <w:r w:rsidRPr="00E2430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4A14" w14:textId="286F9D58" w:rsidR="00225EDB" w:rsidRPr="006A6D4C" w:rsidRDefault="00225EDB" w:rsidP="00FF0BC6">
    <w:pPr>
      <w:pStyle w:val="Footer"/>
      <w:tabs>
        <w:tab w:val="clear" w:pos="4680"/>
        <w:tab w:val="clear" w:pos="9360"/>
      </w:tabs>
      <w:spacing w:after="40"/>
      <w:rPr>
        <w:sz w:val="20"/>
        <w:szCs w:val="20"/>
      </w:rPr>
    </w:pPr>
    <w:r>
      <w:rPr>
        <w:sz w:val="20"/>
        <w:szCs w:val="20"/>
      </w:rPr>
      <w:t>Women’s Health Victoria (202</w:t>
    </w:r>
    <w:r w:rsidR="003D43DB">
      <w:rPr>
        <w:sz w:val="20"/>
        <w:szCs w:val="20"/>
      </w:rPr>
      <w:t>1</w:t>
    </w:r>
    <w:r w:rsidRPr="004B3782">
      <w:rPr>
        <w:sz w:val="20"/>
        <w:szCs w:val="20"/>
      </w:rPr>
      <w:t>) Spotlight on</w:t>
    </w:r>
    <w:r>
      <w:rPr>
        <w:sz w:val="20"/>
        <w:szCs w:val="20"/>
      </w:rPr>
      <w:t xml:space="preserve"> </w:t>
    </w:r>
    <w:r w:rsidR="003D43DB">
      <w:rPr>
        <w:sz w:val="20"/>
        <w:szCs w:val="20"/>
      </w:rPr>
      <w:t>pelvic pain in women</w:t>
    </w:r>
    <w:r w:rsidR="003D43DB">
      <w:rPr>
        <w:sz w:val="20"/>
        <w:szCs w:val="20"/>
      </w:rPr>
      <w:tab/>
    </w:r>
    <w:r w:rsidR="003D43DB">
      <w:rPr>
        <w:sz w:val="20"/>
        <w:szCs w:val="20"/>
      </w:rPr>
      <w:tab/>
    </w:r>
    <w:r w:rsidR="0042142E">
      <w:rPr>
        <w:sz w:val="20"/>
        <w:szCs w:val="20"/>
      </w:rPr>
      <w:tab/>
    </w:r>
    <w:r w:rsidR="0042142E">
      <w:rPr>
        <w:sz w:val="20"/>
        <w:szCs w:val="20"/>
      </w:rPr>
      <w:tab/>
    </w:r>
    <w:r w:rsidR="003D43DB">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AD26" w14:textId="77777777" w:rsidR="00225EDB" w:rsidRDefault="00225EDB" w:rsidP="00580ACA">
      <w:r>
        <w:separator/>
      </w:r>
    </w:p>
  </w:footnote>
  <w:footnote w:type="continuationSeparator" w:id="0">
    <w:p w14:paraId="1561BC62" w14:textId="77777777" w:rsidR="00225EDB" w:rsidRDefault="00225EDB" w:rsidP="00580ACA">
      <w:r>
        <w:continuationSeparator/>
      </w:r>
    </w:p>
  </w:footnote>
  <w:footnote w:id="1">
    <w:p w14:paraId="7F3B1B34" w14:textId="77777777" w:rsidR="003D43DB" w:rsidRPr="00F80AA5" w:rsidRDefault="003D43DB" w:rsidP="00F80AA5">
      <w:pPr>
        <w:pStyle w:val="FootnoteText"/>
        <w:ind w:left="1009"/>
        <w:rPr>
          <w:sz w:val="18"/>
          <w:szCs w:val="18"/>
          <w:lang w:val="en-US"/>
        </w:rPr>
      </w:pPr>
      <w:r w:rsidRPr="00F80AA5">
        <w:rPr>
          <w:rStyle w:val="FootnoteReference"/>
          <w:sz w:val="18"/>
          <w:szCs w:val="18"/>
        </w:rPr>
        <w:footnoteRef/>
      </w:r>
      <w:r w:rsidRPr="00F80AA5">
        <w:rPr>
          <w:sz w:val="18"/>
          <w:szCs w:val="18"/>
        </w:rPr>
        <w:t xml:space="preserve">Sometimes referred to as chronic pelvic pain, persistent pelvic pain is the preferred term.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8873" w14:textId="4FFA8F40" w:rsidR="00225EDB" w:rsidRPr="00502FAE" w:rsidRDefault="00225EDB">
    <w:pPr>
      <w:pStyle w:val="Header"/>
      <w:rPr>
        <w:sz w:val="16"/>
        <w:szCs w:val="16"/>
      </w:rPr>
    </w:pPr>
    <w:r w:rsidRPr="00502FAE">
      <w:rPr>
        <w:noProof/>
        <w:sz w:val="16"/>
        <w:szCs w:val="16"/>
      </w:rPr>
      <mc:AlternateContent>
        <mc:Choice Requires="wps">
          <w:drawing>
            <wp:anchor distT="0" distB="0" distL="114300" distR="114300" simplePos="0" relativeHeight="251661312" behindDoc="0" locked="0" layoutInCell="1" allowOverlap="1" wp14:anchorId="6E7C4283" wp14:editId="1DCC4014">
              <wp:simplePos x="0" y="0"/>
              <wp:positionH relativeFrom="column">
                <wp:posOffset>2764465</wp:posOffset>
              </wp:positionH>
              <wp:positionV relativeFrom="paragraph">
                <wp:posOffset>1101489</wp:posOffset>
              </wp:positionV>
              <wp:extent cx="4402957"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02957" cy="1143000"/>
                      </a:xfrm>
                      <a:prstGeom prst="rect">
                        <a:avLst/>
                      </a:prstGeom>
                      <a:noFill/>
                      <a:ln w="6350">
                        <a:noFill/>
                      </a:ln>
                    </wps:spPr>
                    <wps:txbx>
                      <w:txbxContent>
                        <w:p w14:paraId="77F7BE4C" w14:textId="2406E179" w:rsidR="00225EDB" w:rsidRPr="00F51D9A" w:rsidRDefault="00225EDB" w:rsidP="00EB594D">
                          <w:pPr>
                            <w:jc w:val="right"/>
                            <w:rPr>
                              <w:b/>
                              <w:color w:val="E57200"/>
                              <w:sz w:val="44"/>
                              <w:szCs w:val="44"/>
                            </w:rPr>
                          </w:pPr>
                          <w:r w:rsidRPr="00F51D9A">
                            <w:rPr>
                              <w:b/>
                              <w:color w:val="E57200"/>
                              <w:sz w:val="44"/>
                              <w:szCs w:val="44"/>
                            </w:rPr>
                            <w:t xml:space="preserve">on </w:t>
                          </w:r>
                          <w:r w:rsidR="003D43DB">
                            <w:rPr>
                              <w:b/>
                              <w:color w:val="E57200"/>
                              <w:sz w:val="44"/>
                              <w:szCs w:val="44"/>
                            </w:rPr>
                            <w:t>pelvic pain in women</w:t>
                          </w:r>
                        </w:p>
                        <w:p w14:paraId="764C6D08" w14:textId="58AC449F" w:rsidR="00225EDB" w:rsidRPr="00971435" w:rsidRDefault="003D43DB" w:rsidP="00125F96">
                          <w:pPr>
                            <w:spacing w:before="120"/>
                            <w:jc w:val="right"/>
                            <w:rPr>
                              <w:b/>
                            </w:rPr>
                          </w:pPr>
                          <w:r>
                            <w:rPr>
                              <w:b/>
                              <w:color w:val="002F6C"/>
                              <w:sz w:val="32"/>
                              <w:szCs w:val="32"/>
                            </w:rPr>
                            <w:t>June</w:t>
                          </w:r>
                          <w:r w:rsidR="00225EDB" w:rsidRPr="00971435">
                            <w:rPr>
                              <w:b/>
                              <w:color w:val="002F6C"/>
                              <w:sz w:val="32"/>
                              <w:szCs w:val="32"/>
                            </w:rPr>
                            <w:t xml:space="preserve"> 20</w:t>
                          </w:r>
                          <w:r w:rsidR="00225EDB">
                            <w:rPr>
                              <w:b/>
                              <w:color w:val="002F6C"/>
                              <w:sz w:val="32"/>
                              <w:szCs w:val="32"/>
                            </w:rPr>
                            <w:t>2</w:t>
                          </w:r>
                          <w:r>
                            <w:rPr>
                              <w:b/>
                              <w:color w:val="002F6C"/>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C4283" id="_x0000_t202" coordsize="21600,21600" o:spt="202" path="m,l,21600r21600,l21600,xe">
              <v:stroke joinstyle="miter"/>
              <v:path gradientshapeok="t" o:connecttype="rect"/>
            </v:shapetype>
            <v:shape id="Text Box 3" o:spid="_x0000_s1026" type="#_x0000_t202" style="position:absolute;margin-left:217.65pt;margin-top:86.75pt;width:346.7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1fLwIAAFIEAAAOAAAAZHJzL2Uyb0RvYy54bWysVEtv2zAMvg/YfxB0X2zn0YcRp8haZBgQ&#10;tAWSoWdFlmIDlqhJSuzs14+SnTTodhp2kSmS4uP7SM8fOtWQo7CuBl3QbJRSIjSHstb7gv7Yrr7c&#10;UeI80yVrQIuCnoSjD4vPn+atycUYKmhKYQkG0S5vTUEr702eJI5XQjE3AiM0GiVYxTxe7T4pLWsx&#10;umqScZreJC3Y0ljgwjnUPvVGuojxpRTcv0jphCdNQbE2H08bz104k8Wc5XvLTFXzoQz2D1UoVmtM&#10;egn1xDwjB1v/EUrV3IID6UccVAJS1lzEHrCbLP3QzaZiRsReEBxnLjC5/xeWPx9fLanLgk4o0Uwh&#10;RVvRefIVOjIJ6LTG5ei0MejmO1Qjy2e9Q2VoupNWhS+2Q9COOJ8u2IZgHJXTaTq+n91SwtGWZdNJ&#10;mkb0k/fnxjr/TYAiQSioRfIipuy4dh5LQdezS8imYVU3TSSw0aQt6M1klsYHFwu+aDQ+DE30xQbJ&#10;d7tu6GwH5Qkbs9APhjN8VWPyNXP+lVmcBOwFp9u/4CEbwCQwSJRUYH/9TR/8kSC0UtLiZBXU/Tww&#10;Kyhpvmuk7j5DLHAU42U6ux3jxV5bdtcWfVCPgMOb4R4ZHsXg75uzKC2oN1yCZciKJqY55i6oP4uP&#10;vp93XCIulsvohMNnmF/rjeEhdIAzQLvt3pg1A/4eqXuG8wyy/AMNvW9PxPLgQdaRowBwj+qAOw5u&#10;pG5YsrAZ1/fo9f4rWPwGAAD//wMAUEsDBBQABgAIAAAAIQB78kbz4gAAAAwBAAAPAAAAZHJzL2Rv&#10;d25yZXYueG1sTI9NT4NAFEX3Jv6HyTNxZ4eCWEIZmoakMTG6aO3G3YOZAul8IDNt0V/v66ouX87N&#10;vecVq8lodlaj750VMJ9FwJRtnOxtK2D/uXnKgPmAVqJ2Vgn4UR5W5f1dgbl0F7tV511oGZVYn6OA&#10;LoQh59w3nTLoZ25QltjBjQYDnWPL5YgXKjeax1H0wg32lhY6HFTVqea4OxkBb9XmA7d1bLJfXb2+&#10;H9bD9/4rFeLxYVovgQU1hVsYrvqkDiU51e5kpWdawHOSJhQlsEhSYNfEPM4WwGoBhFLgZcH/P1H+&#10;AQAA//8DAFBLAQItABQABgAIAAAAIQC2gziS/gAAAOEBAAATAAAAAAAAAAAAAAAAAAAAAABbQ29u&#10;dGVudF9UeXBlc10ueG1sUEsBAi0AFAAGAAgAAAAhADj9If/WAAAAlAEAAAsAAAAAAAAAAAAAAAAA&#10;LwEAAF9yZWxzLy5yZWxzUEsBAi0AFAAGAAgAAAAhAEp27V8vAgAAUgQAAA4AAAAAAAAAAAAAAAAA&#10;LgIAAGRycy9lMm9Eb2MueG1sUEsBAi0AFAAGAAgAAAAhAHvyRvPiAAAADAEAAA8AAAAAAAAAAAAA&#10;AAAAiQQAAGRycy9kb3ducmV2LnhtbFBLBQYAAAAABAAEAPMAAACYBQAAAAA=&#10;" filled="f" stroked="f" strokeweight=".5pt">
              <v:textbox>
                <w:txbxContent>
                  <w:p w14:paraId="77F7BE4C" w14:textId="2406E179" w:rsidR="00225EDB" w:rsidRPr="00F51D9A" w:rsidRDefault="00225EDB" w:rsidP="00EB594D">
                    <w:pPr>
                      <w:jc w:val="right"/>
                      <w:rPr>
                        <w:b/>
                        <w:color w:val="E57200"/>
                        <w:sz w:val="44"/>
                        <w:szCs w:val="44"/>
                      </w:rPr>
                    </w:pPr>
                    <w:r w:rsidRPr="00F51D9A">
                      <w:rPr>
                        <w:b/>
                        <w:color w:val="E57200"/>
                        <w:sz w:val="44"/>
                        <w:szCs w:val="44"/>
                      </w:rPr>
                      <w:t xml:space="preserve">on </w:t>
                    </w:r>
                    <w:r w:rsidR="003D43DB">
                      <w:rPr>
                        <w:b/>
                        <w:color w:val="E57200"/>
                        <w:sz w:val="44"/>
                        <w:szCs w:val="44"/>
                      </w:rPr>
                      <w:t>pelvic pain in women</w:t>
                    </w:r>
                  </w:p>
                  <w:p w14:paraId="764C6D08" w14:textId="58AC449F" w:rsidR="00225EDB" w:rsidRPr="00971435" w:rsidRDefault="003D43DB" w:rsidP="00125F96">
                    <w:pPr>
                      <w:spacing w:before="120"/>
                      <w:jc w:val="right"/>
                      <w:rPr>
                        <w:b/>
                      </w:rPr>
                    </w:pPr>
                    <w:r>
                      <w:rPr>
                        <w:b/>
                        <w:color w:val="002F6C"/>
                        <w:sz w:val="32"/>
                        <w:szCs w:val="32"/>
                      </w:rPr>
                      <w:t>June</w:t>
                    </w:r>
                    <w:r w:rsidR="00225EDB" w:rsidRPr="00971435">
                      <w:rPr>
                        <w:b/>
                        <w:color w:val="002F6C"/>
                        <w:sz w:val="32"/>
                        <w:szCs w:val="32"/>
                      </w:rPr>
                      <w:t xml:space="preserve"> 20</w:t>
                    </w:r>
                    <w:r w:rsidR="00225EDB">
                      <w:rPr>
                        <w:b/>
                        <w:color w:val="002F6C"/>
                        <w:sz w:val="32"/>
                        <w:szCs w:val="32"/>
                      </w:rPr>
                      <w:t>2</w:t>
                    </w:r>
                    <w:r>
                      <w:rPr>
                        <w:b/>
                        <w:color w:val="002F6C"/>
                        <w:sz w:val="32"/>
                        <w:szCs w:val="32"/>
                      </w:rPr>
                      <w:t>1</w:t>
                    </w:r>
                  </w:p>
                </w:txbxContent>
              </v:textbox>
            </v:shape>
          </w:pict>
        </mc:Fallback>
      </mc:AlternateContent>
    </w:r>
    <w:r w:rsidRPr="00502FAE">
      <w:rPr>
        <w:noProof/>
        <w:sz w:val="16"/>
        <w:szCs w:val="16"/>
      </w:rPr>
      <w:drawing>
        <wp:anchor distT="0" distB="0" distL="114300" distR="114300" simplePos="0" relativeHeight="251659264" behindDoc="0" locked="0" layoutInCell="1" allowOverlap="1" wp14:anchorId="69350252" wp14:editId="52AA8C15">
          <wp:simplePos x="0" y="0"/>
          <wp:positionH relativeFrom="page">
            <wp:posOffset>-2540</wp:posOffset>
          </wp:positionH>
          <wp:positionV relativeFrom="paragraph">
            <wp:posOffset>-474980</wp:posOffset>
          </wp:positionV>
          <wp:extent cx="7542530" cy="2468880"/>
          <wp:effectExtent l="0" t="0" r="127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spotlight.jpg"/>
                  <pic:cNvPicPr/>
                </pic:nvPicPr>
                <pic:blipFill rotWithShape="1">
                  <a:blip r:embed="rId1">
                    <a:extLst>
                      <a:ext uri="{28A0092B-C50C-407E-A947-70E740481C1C}">
                        <a14:useLocalDpi xmlns:a14="http://schemas.microsoft.com/office/drawing/2010/main" val="0"/>
                      </a:ext>
                    </a:extLst>
                  </a:blip>
                  <a:srcRect t="545" b="14942"/>
                  <a:stretch/>
                </pic:blipFill>
                <pic:spPr bwMode="auto">
                  <a:xfrm>
                    <a:off x="0" y="0"/>
                    <a:ext cx="754253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2FAE">
      <w:rPr>
        <w:noProof/>
        <w:sz w:val="16"/>
        <w:szCs w:val="16"/>
      </w:rPr>
      <w:drawing>
        <wp:anchor distT="0" distB="0" distL="114300" distR="114300" simplePos="0" relativeHeight="251660288" behindDoc="0" locked="0" layoutInCell="1" allowOverlap="1" wp14:anchorId="07D990A3" wp14:editId="408E61A1">
          <wp:simplePos x="0" y="0"/>
          <wp:positionH relativeFrom="column">
            <wp:posOffset>3979545</wp:posOffset>
          </wp:positionH>
          <wp:positionV relativeFrom="paragraph">
            <wp:posOffset>216535</wp:posOffset>
          </wp:positionV>
          <wp:extent cx="3293110" cy="10979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light logo.png"/>
                  <pic:cNvPicPr/>
                </pic:nvPicPr>
                <pic:blipFill>
                  <a:blip r:embed="rId2">
                    <a:extLst>
                      <a:ext uri="{28A0092B-C50C-407E-A947-70E740481C1C}">
                        <a14:useLocalDpi xmlns:a14="http://schemas.microsoft.com/office/drawing/2010/main" val="0"/>
                      </a:ext>
                    </a:extLst>
                  </a:blip>
                  <a:stretch>
                    <a:fillRect/>
                  </a:stretch>
                </pic:blipFill>
                <pic:spPr>
                  <a:xfrm>
                    <a:off x="0" y="0"/>
                    <a:ext cx="3293110" cy="1097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6B39" w14:textId="77777777" w:rsidR="00225EDB" w:rsidRDefault="00225EDB">
    <w:pPr>
      <w:pStyle w:val="Header"/>
    </w:pPr>
  </w:p>
  <w:p w14:paraId="7D63553A" w14:textId="77777777" w:rsidR="00225EDB" w:rsidRDefault="00225EDB">
    <w:pPr>
      <w:pStyle w:val="Header"/>
    </w:pPr>
  </w:p>
  <w:p w14:paraId="66C98502" w14:textId="77777777" w:rsidR="00225EDB" w:rsidRDefault="00225EDB">
    <w:pPr>
      <w:pStyle w:val="Header"/>
    </w:pPr>
    <w:r w:rsidRPr="0075777A">
      <w:rPr>
        <w:noProof/>
      </w:rPr>
      <w:drawing>
        <wp:anchor distT="0" distB="0" distL="114300" distR="114300" simplePos="0" relativeHeight="251662336" behindDoc="0" locked="0" layoutInCell="1" allowOverlap="1" wp14:anchorId="314441F8" wp14:editId="22A390D3">
          <wp:simplePos x="0" y="0"/>
          <wp:positionH relativeFrom="column">
            <wp:posOffset>4246245</wp:posOffset>
          </wp:positionH>
          <wp:positionV relativeFrom="paragraph">
            <wp:posOffset>135890</wp:posOffset>
          </wp:positionV>
          <wp:extent cx="2052000" cy="676125"/>
          <wp:effectExtent l="0" t="0" r="5715" b="0"/>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676125"/>
                  </a:xfrm>
                  <a:prstGeom prst="rect">
                    <a:avLst/>
                  </a:prstGeom>
                </pic:spPr>
              </pic:pic>
            </a:graphicData>
          </a:graphic>
          <wp14:sizeRelH relativeFrom="page">
            <wp14:pctWidth>0</wp14:pctWidth>
          </wp14:sizeRelH>
          <wp14:sizeRelV relativeFrom="page">
            <wp14:pctHeight>0</wp14:pctHeight>
          </wp14:sizeRelV>
        </wp:anchor>
      </w:drawing>
    </w:r>
  </w:p>
  <w:p w14:paraId="5C009024" w14:textId="77777777" w:rsidR="00225EDB" w:rsidRDefault="00225EDB" w:rsidP="0075777A">
    <w:pPr>
      <w:pStyle w:val="Header"/>
      <w:jc w:val="right"/>
    </w:pPr>
  </w:p>
  <w:p w14:paraId="1CA69CEE" w14:textId="77777777" w:rsidR="00225EDB" w:rsidRDefault="00225EDB">
    <w:pPr>
      <w:pStyle w:val="Header"/>
    </w:pPr>
  </w:p>
  <w:p w14:paraId="3EDF26DC" w14:textId="77777777" w:rsidR="00225EDB" w:rsidRDefault="00225EDB">
    <w:pPr>
      <w:pStyle w:val="Header"/>
    </w:pPr>
  </w:p>
  <w:p w14:paraId="11E29BF1" w14:textId="77777777" w:rsidR="00225EDB" w:rsidRDefault="00225EDB">
    <w:pPr>
      <w:pStyle w:val="Header"/>
    </w:pPr>
  </w:p>
  <w:p w14:paraId="3D85341C" w14:textId="77777777" w:rsidR="00225EDB" w:rsidRDefault="00225EDB">
    <w:pPr>
      <w:pStyle w:val="Header"/>
    </w:pPr>
  </w:p>
  <w:p w14:paraId="3A2CDB8E" w14:textId="77777777" w:rsidR="00225EDB" w:rsidRDefault="00225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DED1" w14:textId="77777777" w:rsidR="00225EDB" w:rsidRPr="00502FAE" w:rsidRDefault="00225EDB">
    <w:pPr>
      <w:pStyle w:val="Header"/>
      <w:rPr>
        <w:sz w:val="16"/>
        <w:szCs w:val="16"/>
      </w:rPr>
    </w:pPr>
    <w:r w:rsidRPr="00502FAE">
      <w:rPr>
        <w:noProof/>
        <w:sz w:val="16"/>
        <w:szCs w:val="16"/>
      </w:rPr>
      <mc:AlternateContent>
        <mc:Choice Requires="wps">
          <w:drawing>
            <wp:anchor distT="0" distB="0" distL="114300" distR="114300" simplePos="0" relativeHeight="251666432" behindDoc="0" locked="0" layoutInCell="1" allowOverlap="1" wp14:anchorId="6FE8D403" wp14:editId="521A59FF">
              <wp:simplePos x="0" y="0"/>
              <wp:positionH relativeFrom="column">
                <wp:posOffset>3343275</wp:posOffset>
              </wp:positionH>
              <wp:positionV relativeFrom="paragraph">
                <wp:posOffset>1097280</wp:posOffset>
              </wp:positionV>
              <wp:extent cx="382905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829050" cy="1143000"/>
                      </a:xfrm>
                      <a:prstGeom prst="rect">
                        <a:avLst/>
                      </a:prstGeom>
                      <a:noFill/>
                      <a:ln w="6350">
                        <a:noFill/>
                      </a:ln>
                    </wps:spPr>
                    <wps:txbx>
                      <w:txbxContent>
                        <w:p w14:paraId="4B26CFD6" w14:textId="77777777" w:rsidR="00225EDB" w:rsidRPr="00F51D9A" w:rsidRDefault="00225EDB" w:rsidP="00EB594D">
                          <w:pPr>
                            <w:jc w:val="right"/>
                            <w:rPr>
                              <w:b/>
                              <w:color w:val="E57200"/>
                              <w:sz w:val="44"/>
                              <w:szCs w:val="44"/>
                            </w:rPr>
                          </w:pPr>
                          <w:r w:rsidRPr="00F51D9A">
                            <w:rPr>
                              <w:b/>
                              <w:color w:val="E57200"/>
                              <w:sz w:val="44"/>
                              <w:szCs w:val="44"/>
                            </w:rPr>
                            <w:t xml:space="preserve">on </w:t>
                          </w:r>
                          <w:r>
                            <w:rPr>
                              <w:b/>
                              <w:color w:val="E57200"/>
                              <w:sz w:val="44"/>
                              <w:szCs w:val="44"/>
                            </w:rPr>
                            <w:t>Incarceration and women’s health</w:t>
                          </w:r>
                        </w:p>
                        <w:p w14:paraId="2B00215B" w14:textId="77777777" w:rsidR="00225EDB" w:rsidRPr="00971435" w:rsidRDefault="00225EDB" w:rsidP="00125F96">
                          <w:pPr>
                            <w:spacing w:before="120"/>
                            <w:jc w:val="right"/>
                            <w:rPr>
                              <w:b/>
                            </w:rPr>
                          </w:pPr>
                          <w:r>
                            <w:rPr>
                              <w:b/>
                              <w:color w:val="002F6C"/>
                              <w:sz w:val="32"/>
                              <w:szCs w:val="32"/>
                            </w:rPr>
                            <w:t>September</w:t>
                          </w:r>
                          <w:r w:rsidRPr="00971435">
                            <w:rPr>
                              <w:b/>
                              <w:color w:val="002F6C"/>
                              <w:sz w:val="32"/>
                              <w:szCs w:val="32"/>
                            </w:rPr>
                            <w:t xml:space="preserve"> 201</w:t>
                          </w:r>
                          <w:r>
                            <w:rPr>
                              <w:b/>
                              <w:color w:val="002F6C"/>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8D403" id="_x0000_t202" coordsize="21600,21600" o:spt="202" path="m,l,21600r21600,l21600,xe">
              <v:stroke joinstyle="miter"/>
              <v:path gradientshapeok="t" o:connecttype="rect"/>
            </v:shapetype>
            <v:shape id="Text Box 7" o:spid="_x0000_s1027" type="#_x0000_t202" style="position:absolute;margin-left:263.25pt;margin-top:86.4pt;width:301.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5GLwIAAFkEAAAOAAAAZHJzL2Uyb0RvYy54bWysVEuP2jAQvlfqf7B8L0mAfUWEFd0VVSW0&#10;uxJUezaODZFsj2sbEvrrO3aAZbc9Vb0445nxPL5vJpP7TiuyF843YCpaDHJKhOFQN2ZT0R+r+Zdb&#10;SnxgpmYKjKjoQXh6P/38adLaUgxhC6oWjmAQ48vWVnQbgi2zzPOt0MwPwAqDRglOs4BXt8lqx1qM&#10;rlU2zPPrrAVXWwdceI/ax95Ipym+lIKHZym9CERVFGsL6XTpXMczm05YuXHMbht+LIP9QxWaNQaT&#10;nkM9ssDIzjV/hNINd+BBhgEHnYGUDRepB+ymyD90s9wyK1IvCI63Z5j8/wvLn/YvjjR1RW8oMUwj&#10;RSvRBfIVOnIT0WmtL9FpadEtdKhGlk96j8rYdCedjl9sh6AdcT6csY3BOCpHt8O7/ApNHG1FMR7l&#10;eUI/e3tunQ/fBGgShYo6JC9hyvYLH7AUdD25xGwG5o1SiUBlSFvR6xHGf2fBF8rgw9hEX2yUQrfu&#10;UsvnRtZQH7A/B/18eMvnDdawYD68MIcDgXXjkIdnPKQCzAVHiZItuF9/00d/5AmtlLQ4YBX1P3fM&#10;CUrUd4MM3hXjcZzIdBlf3Qzx4i4t60uL2ekHwBkucJ0sT2L0D+okSgf6FXdhFrOiiRmOuSsaTuJD&#10;6Mced4mL2Sw54QxaFhZmaXkMHbGLCK+6V+bskYaADD7BaRRZ+YGN3rdHfbYLIJtEVcS5R/UIP85v&#10;YvC4a3FBLu/J6+2PMP0NAAD//wMAUEsDBBQABgAIAAAAIQATtWoP4QAAAAwBAAAPAAAAZHJzL2Rv&#10;d25yZXYueG1sTI/BTsMwEETvSPyDtUjcqFOjlBLiVFWkCgnBoaUXbpvYTSLidYjdNvD1bE9w3Jmn&#10;2Zl8NblenOwYOk8a5rMEhKXam44aDfv3zd0SRIhIBntPVsO3DbAqrq9yzIw/09aedrERHEIhQw1t&#10;jEMmZahb6zDM/GCJvYMfHUY+x0aaEc8c7nqpkmQhHXbEH1ocbNna+nN3dBpeys0bbivllj99+fx6&#10;WA9f+49U69ubaf0EItop/sFwqc/VoeBOlT+SCaLXkKpFyigbD4o3XIi5emSp0nCfsiSLXP4fUfwC&#10;AAD//wMAUEsBAi0AFAAGAAgAAAAhALaDOJL+AAAA4QEAABMAAAAAAAAAAAAAAAAAAAAAAFtDb250&#10;ZW50X1R5cGVzXS54bWxQSwECLQAUAAYACAAAACEAOP0h/9YAAACUAQAACwAAAAAAAAAAAAAAAAAv&#10;AQAAX3JlbHMvLnJlbHNQSwECLQAUAAYACAAAACEAeIS+Ri8CAABZBAAADgAAAAAAAAAAAAAAAAAu&#10;AgAAZHJzL2Uyb0RvYy54bWxQSwECLQAUAAYACAAAACEAE7VqD+EAAAAMAQAADwAAAAAAAAAAAAAA&#10;AACJBAAAZHJzL2Rvd25yZXYueG1sUEsFBgAAAAAEAAQA8wAAAJcFAAAAAA==&#10;" filled="f" stroked="f" strokeweight=".5pt">
              <v:textbox>
                <w:txbxContent>
                  <w:p w14:paraId="4B26CFD6" w14:textId="77777777" w:rsidR="00225EDB" w:rsidRPr="00F51D9A" w:rsidRDefault="00225EDB" w:rsidP="00EB594D">
                    <w:pPr>
                      <w:jc w:val="right"/>
                      <w:rPr>
                        <w:b/>
                        <w:color w:val="E57200"/>
                        <w:sz w:val="44"/>
                        <w:szCs w:val="44"/>
                      </w:rPr>
                    </w:pPr>
                    <w:r w:rsidRPr="00F51D9A">
                      <w:rPr>
                        <w:b/>
                        <w:color w:val="E57200"/>
                        <w:sz w:val="44"/>
                        <w:szCs w:val="44"/>
                      </w:rPr>
                      <w:t xml:space="preserve">on </w:t>
                    </w:r>
                    <w:r>
                      <w:rPr>
                        <w:b/>
                        <w:color w:val="E57200"/>
                        <w:sz w:val="44"/>
                        <w:szCs w:val="44"/>
                      </w:rPr>
                      <w:t>Incarceration and women’s health</w:t>
                    </w:r>
                  </w:p>
                  <w:p w14:paraId="2B00215B" w14:textId="77777777" w:rsidR="00225EDB" w:rsidRPr="00971435" w:rsidRDefault="00225EDB" w:rsidP="00125F96">
                    <w:pPr>
                      <w:spacing w:before="120"/>
                      <w:jc w:val="right"/>
                      <w:rPr>
                        <w:b/>
                      </w:rPr>
                    </w:pPr>
                    <w:r>
                      <w:rPr>
                        <w:b/>
                        <w:color w:val="002F6C"/>
                        <w:sz w:val="32"/>
                        <w:szCs w:val="32"/>
                      </w:rPr>
                      <w:t>September</w:t>
                    </w:r>
                    <w:r w:rsidRPr="00971435">
                      <w:rPr>
                        <w:b/>
                        <w:color w:val="002F6C"/>
                        <w:sz w:val="32"/>
                        <w:szCs w:val="32"/>
                      </w:rPr>
                      <w:t xml:space="preserve"> 201</w:t>
                    </w:r>
                    <w:r>
                      <w:rPr>
                        <w:b/>
                        <w:color w:val="002F6C"/>
                        <w:sz w:val="32"/>
                        <w:szCs w:val="32"/>
                      </w:rPr>
                      <w:t>8</w:t>
                    </w:r>
                  </w:p>
                </w:txbxContent>
              </v:textbox>
            </v:shape>
          </w:pict>
        </mc:Fallback>
      </mc:AlternateContent>
    </w:r>
    <w:r w:rsidRPr="00502FAE">
      <w:rPr>
        <w:noProof/>
        <w:sz w:val="16"/>
        <w:szCs w:val="16"/>
      </w:rPr>
      <w:drawing>
        <wp:anchor distT="0" distB="0" distL="114300" distR="114300" simplePos="0" relativeHeight="251664384" behindDoc="0" locked="0" layoutInCell="1" allowOverlap="1" wp14:anchorId="57FB5C7C" wp14:editId="6117DA82">
          <wp:simplePos x="0" y="0"/>
          <wp:positionH relativeFrom="page">
            <wp:posOffset>-2540</wp:posOffset>
          </wp:positionH>
          <wp:positionV relativeFrom="paragraph">
            <wp:posOffset>-474980</wp:posOffset>
          </wp:positionV>
          <wp:extent cx="7542530" cy="2468880"/>
          <wp:effectExtent l="0" t="0" r="127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spotlight.jpg"/>
                  <pic:cNvPicPr/>
                </pic:nvPicPr>
                <pic:blipFill rotWithShape="1">
                  <a:blip r:embed="rId1">
                    <a:extLst>
                      <a:ext uri="{28A0092B-C50C-407E-A947-70E740481C1C}">
                        <a14:useLocalDpi xmlns:a14="http://schemas.microsoft.com/office/drawing/2010/main" val="0"/>
                      </a:ext>
                    </a:extLst>
                  </a:blip>
                  <a:srcRect t="545" b="14942"/>
                  <a:stretch/>
                </pic:blipFill>
                <pic:spPr bwMode="auto">
                  <a:xfrm>
                    <a:off x="0" y="0"/>
                    <a:ext cx="754253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2FAE">
      <w:rPr>
        <w:noProof/>
        <w:sz w:val="16"/>
        <w:szCs w:val="16"/>
      </w:rPr>
      <w:drawing>
        <wp:anchor distT="0" distB="0" distL="114300" distR="114300" simplePos="0" relativeHeight="251665408" behindDoc="0" locked="0" layoutInCell="1" allowOverlap="1" wp14:anchorId="6B26A8C8" wp14:editId="4525EEA7">
          <wp:simplePos x="0" y="0"/>
          <wp:positionH relativeFrom="column">
            <wp:posOffset>3979545</wp:posOffset>
          </wp:positionH>
          <wp:positionV relativeFrom="paragraph">
            <wp:posOffset>216535</wp:posOffset>
          </wp:positionV>
          <wp:extent cx="3293110" cy="1097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light logo.png"/>
                  <pic:cNvPicPr/>
                </pic:nvPicPr>
                <pic:blipFill>
                  <a:blip r:embed="rId2">
                    <a:extLst>
                      <a:ext uri="{28A0092B-C50C-407E-A947-70E740481C1C}">
                        <a14:useLocalDpi xmlns:a14="http://schemas.microsoft.com/office/drawing/2010/main" val="0"/>
                      </a:ext>
                    </a:extLst>
                  </a:blip>
                  <a:stretch>
                    <a:fillRect/>
                  </a:stretch>
                </pic:blipFill>
                <pic:spPr>
                  <a:xfrm>
                    <a:off x="0" y="0"/>
                    <a:ext cx="3293110" cy="1097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614"/>
    <w:multiLevelType w:val="hybridMultilevel"/>
    <w:tmpl w:val="AF76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5071F9"/>
    <w:multiLevelType w:val="hybridMultilevel"/>
    <w:tmpl w:val="E78A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97F2A"/>
    <w:multiLevelType w:val="multilevel"/>
    <w:tmpl w:val="8B9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62723"/>
    <w:multiLevelType w:val="hybridMultilevel"/>
    <w:tmpl w:val="69BE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D13B0F"/>
    <w:multiLevelType w:val="hybridMultilevel"/>
    <w:tmpl w:val="AD72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910AC"/>
    <w:multiLevelType w:val="hybridMultilevel"/>
    <w:tmpl w:val="A2A40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FA235D"/>
    <w:multiLevelType w:val="multilevel"/>
    <w:tmpl w:val="E33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060B3"/>
    <w:multiLevelType w:val="hybridMultilevel"/>
    <w:tmpl w:val="F0F6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96DE6"/>
    <w:multiLevelType w:val="multilevel"/>
    <w:tmpl w:val="C64A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A7CBB"/>
    <w:multiLevelType w:val="hybridMultilevel"/>
    <w:tmpl w:val="DD4C3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ED2E42"/>
    <w:multiLevelType w:val="hybridMultilevel"/>
    <w:tmpl w:val="9D729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864D79"/>
    <w:multiLevelType w:val="multilevel"/>
    <w:tmpl w:val="C90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C3DB6"/>
    <w:multiLevelType w:val="hybridMultilevel"/>
    <w:tmpl w:val="5F20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496A18"/>
    <w:multiLevelType w:val="multilevel"/>
    <w:tmpl w:val="C4D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3574C4"/>
    <w:multiLevelType w:val="hybridMultilevel"/>
    <w:tmpl w:val="8770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4178A6"/>
    <w:multiLevelType w:val="multilevel"/>
    <w:tmpl w:val="7374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2675AF"/>
    <w:multiLevelType w:val="hybridMultilevel"/>
    <w:tmpl w:val="DDC69C4C"/>
    <w:lvl w:ilvl="0" w:tplc="0C090001">
      <w:start w:val="1"/>
      <w:numFmt w:val="bullet"/>
      <w:lvlText w:val=""/>
      <w:lvlJc w:val="left"/>
      <w:pPr>
        <w:ind w:left="1582" w:hanging="360"/>
      </w:pPr>
      <w:rPr>
        <w:rFonts w:ascii="Symbol" w:hAnsi="Symbol" w:hint="default"/>
      </w:rPr>
    </w:lvl>
    <w:lvl w:ilvl="1" w:tplc="0C090003">
      <w:start w:val="1"/>
      <w:numFmt w:val="bullet"/>
      <w:lvlText w:val="o"/>
      <w:lvlJc w:val="left"/>
      <w:pPr>
        <w:ind w:left="2302" w:hanging="360"/>
      </w:pPr>
      <w:rPr>
        <w:rFonts w:ascii="Courier New" w:hAnsi="Courier New" w:cs="Courier New" w:hint="default"/>
      </w:rPr>
    </w:lvl>
    <w:lvl w:ilvl="2" w:tplc="0C090005">
      <w:start w:val="1"/>
      <w:numFmt w:val="bullet"/>
      <w:lvlText w:val=""/>
      <w:lvlJc w:val="left"/>
      <w:pPr>
        <w:ind w:left="3022" w:hanging="360"/>
      </w:pPr>
      <w:rPr>
        <w:rFonts w:ascii="Wingdings" w:hAnsi="Wingdings" w:hint="default"/>
      </w:rPr>
    </w:lvl>
    <w:lvl w:ilvl="3" w:tplc="0C09000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num w:numId="1">
    <w:abstractNumId w:val="4"/>
  </w:num>
  <w:num w:numId="2">
    <w:abstractNumId w:val="1"/>
  </w:num>
  <w:num w:numId="3">
    <w:abstractNumId w:val="15"/>
  </w:num>
  <w:num w:numId="4">
    <w:abstractNumId w:val="9"/>
  </w:num>
  <w:num w:numId="5">
    <w:abstractNumId w:val="11"/>
  </w:num>
  <w:num w:numId="6">
    <w:abstractNumId w:val="0"/>
  </w:num>
  <w:num w:numId="7">
    <w:abstractNumId w:val="8"/>
  </w:num>
  <w:num w:numId="8">
    <w:abstractNumId w:val="2"/>
  </w:num>
  <w:num w:numId="9">
    <w:abstractNumId w:val="13"/>
  </w:num>
  <w:num w:numId="10">
    <w:abstractNumId w:val="6"/>
  </w:num>
  <w:num w:numId="11">
    <w:abstractNumId w:val="7"/>
  </w:num>
  <w:num w:numId="12">
    <w:abstractNumId w:val="3"/>
  </w:num>
  <w:num w:numId="13">
    <w:abstractNumId w:val="12"/>
  </w:num>
  <w:num w:numId="14">
    <w:abstractNumId w:val="16"/>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DB"/>
    <w:rsid w:val="00004027"/>
    <w:rsid w:val="00014354"/>
    <w:rsid w:val="000162C3"/>
    <w:rsid w:val="000215F7"/>
    <w:rsid w:val="00021F62"/>
    <w:rsid w:val="00022067"/>
    <w:rsid w:val="000237ED"/>
    <w:rsid w:val="00025AFE"/>
    <w:rsid w:val="00030A43"/>
    <w:rsid w:val="00036A12"/>
    <w:rsid w:val="00040658"/>
    <w:rsid w:val="00041D8D"/>
    <w:rsid w:val="000443A5"/>
    <w:rsid w:val="0004677B"/>
    <w:rsid w:val="0005604E"/>
    <w:rsid w:val="00061829"/>
    <w:rsid w:val="00061D6C"/>
    <w:rsid w:val="000622A2"/>
    <w:rsid w:val="00071FD5"/>
    <w:rsid w:val="000841EB"/>
    <w:rsid w:val="00086778"/>
    <w:rsid w:val="000A0B57"/>
    <w:rsid w:val="000A7599"/>
    <w:rsid w:val="000B13A5"/>
    <w:rsid w:val="000B5BF7"/>
    <w:rsid w:val="000B6AD5"/>
    <w:rsid w:val="000D05A0"/>
    <w:rsid w:val="000D2D17"/>
    <w:rsid w:val="000E0380"/>
    <w:rsid w:val="000E5606"/>
    <w:rsid w:val="000F1093"/>
    <w:rsid w:val="00104965"/>
    <w:rsid w:val="0010683B"/>
    <w:rsid w:val="00110A50"/>
    <w:rsid w:val="001170FF"/>
    <w:rsid w:val="00122289"/>
    <w:rsid w:val="00125DF1"/>
    <w:rsid w:val="00125F96"/>
    <w:rsid w:val="00131163"/>
    <w:rsid w:val="001349AD"/>
    <w:rsid w:val="00141464"/>
    <w:rsid w:val="001432C5"/>
    <w:rsid w:val="00143749"/>
    <w:rsid w:val="00147288"/>
    <w:rsid w:val="00147F63"/>
    <w:rsid w:val="00162E0C"/>
    <w:rsid w:val="001725CC"/>
    <w:rsid w:val="001767F8"/>
    <w:rsid w:val="00184C54"/>
    <w:rsid w:val="001A015D"/>
    <w:rsid w:val="001A5EE7"/>
    <w:rsid w:val="001A78FF"/>
    <w:rsid w:val="001B0DD4"/>
    <w:rsid w:val="001B1CDA"/>
    <w:rsid w:val="001B3001"/>
    <w:rsid w:val="001B3A85"/>
    <w:rsid w:val="001C1571"/>
    <w:rsid w:val="001C6840"/>
    <w:rsid w:val="001C6E1D"/>
    <w:rsid w:val="001D222C"/>
    <w:rsid w:val="001E0001"/>
    <w:rsid w:val="001E5651"/>
    <w:rsid w:val="001E7B8C"/>
    <w:rsid w:val="001E7C8D"/>
    <w:rsid w:val="001F02C3"/>
    <w:rsid w:val="001F1F60"/>
    <w:rsid w:val="001F3151"/>
    <w:rsid w:val="001F4259"/>
    <w:rsid w:val="001F5E22"/>
    <w:rsid w:val="001F6244"/>
    <w:rsid w:val="001F7612"/>
    <w:rsid w:val="00201D07"/>
    <w:rsid w:val="00204F7D"/>
    <w:rsid w:val="002100E3"/>
    <w:rsid w:val="0021428C"/>
    <w:rsid w:val="00225EDB"/>
    <w:rsid w:val="0023771F"/>
    <w:rsid w:val="00237E69"/>
    <w:rsid w:val="00242C28"/>
    <w:rsid w:val="002505C9"/>
    <w:rsid w:val="00257919"/>
    <w:rsid w:val="002579E5"/>
    <w:rsid w:val="00270A96"/>
    <w:rsid w:val="00273DFD"/>
    <w:rsid w:val="00277829"/>
    <w:rsid w:val="002804C7"/>
    <w:rsid w:val="00290697"/>
    <w:rsid w:val="00290932"/>
    <w:rsid w:val="002A0B10"/>
    <w:rsid w:val="002B2160"/>
    <w:rsid w:val="002B2A0C"/>
    <w:rsid w:val="002B5DE5"/>
    <w:rsid w:val="002C4D47"/>
    <w:rsid w:val="002C532F"/>
    <w:rsid w:val="002E062E"/>
    <w:rsid w:val="002E4DC9"/>
    <w:rsid w:val="002E6F45"/>
    <w:rsid w:val="002F0865"/>
    <w:rsid w:val="002F69E8"/>
    <w:rsid w:val="00302780"/>
    <w:rsid w:val="00303585"/>
    <w:rsid w:val="00305CDB"/>
    <w:rsid w:val="00305EE0"/>
    <w:rsid w:val="00306A61"/>
    <w:rsid w:val="00312747"/>
    <w:rsid w:val="00314D8F"/>
    <w:rsid w:val="00315536"/>
    <w:rsid w:val="003160D6"/>
    <w:rsid w:val="0031784D"/>
    <w:rsid w:val="00321D2C"/>
    <w:rsid w:val="00324D7D"/>
    <w:rsid w:val="003273FA"/>
    <w:rsid w:val="00341572"/>
    <w:rsid w:val="00346C5C"/>
    <w:rsid w:val="00351392"/>
    <w:rsid w:val="00351584"/>
    <w:rsid w:val="00360F53"/>
    <w:rsid w:val="00361B37"/>
    <w:rsid w:val="003703D7"/>
    <w:rsid w:val="003743B5"/>
    <w:rsid w:val="00376FC9"/>
    <w:rsid w:val="00394FFA"/>
    <w:rsid w:val="003957E8"/>
    <w:rsid w:val="00397BE6"/>
    <w:rsid w:val="003A1ADB"/>
    <w:rsid w:val="003A4026"/>
    <w:rsid w:val="003B0055"/>
    <w:rsid w:val="003B0F7B"/>
    <w:rsid w:val="003B1BC3"/>
    <w:rsid w:val="003C558E"/>
    <w:rsid w:val="003C5AD5"/>
    <w:rsid w:val="003C650E"/>
    <w:rsid w:val="003D43DB"/>
    <w:rsid w:val="003E051F"/>
    <w:rsid w:val="003E1769"/>
    <w:rsid w:val="003E452A"/>
    <w:rsid w:val="003F1D5B"/>
    <w:rsid w:val="003F1DA2"/>
    <w:rsid w:val="00414FFE"/>
    <w:rsid w:val="00415167"/>
    <w:rsid w:val="00416F5F"/>
    <w:rsid w:val="004173C9"/>
    <w:rsid w:val="00421036"/>
    <w:rsid w:val="004210D8"/>
    <w:rsid w:val="0042142E"/>
    <w:rsid w:val="0042558A"/>
    <w:rsid w:val="0043187A"/>
    <w:rsid w:val="00431A1C"/>
    <w:rsid w:val="00432924"/>
    <w:rsid w:val="004332D4"/>
    <w:rsid w:val="0044253B"/>
    <w:rsid w:val="00442F13"/>
    <w:rsid w:val="00451913"/>
    <w:rsid w:val="00451C46"/>
    <w:rsid w:val="0045223C"/>
    <w:rsid w:val="00460636"/>
    <w:rsid w:val="004607A6"/>
    <w:rsid w:val="004623DB"/>
    <w:rsid w:val="00480C9C"/>
    <w:rsid w:val="00484BFE"/>
    <w:rsid w:val="00486A6F"/>
    <w:rsid w:val="004928E7"/>
    <w:rsid w:val="00492EED"/>
    <w:rsid w:val="004B1222"/>
    <w:rsid w:val="004B23A8"/>
    <w:rsid w:val="004B3782"/>
    <w:rsid w:val="004C1045"/>
    <w:rsid w:val="004C4DC4"/>
    <w:rsid w:val="004C6565"/>
    <w:rsid w:val="004C734E"/>
    <w:rsid w:val="004D1B58"/>
    <w:rsid w:val="004E0965"/>
    <w:rsid w:val="004E411D"/>
    <w:rsid w:val="004E553B"/>
    <w:rsid w:val="004F1090"/>
    <w:rsid w:val="004F5D6C"/>
    <w:rsid w:val="00500B34"/>
    <w:rsid w:val="00502FAE"/>
    <w:rsid w:val="00515E6B"/>
    <w:rsid w:val="005200CB"/>
    <w:rsid w:val="005205AD"/>
    <w:rsid w:val="005215FC"/>
    <w:rsid w:val="00522080"/>
    <w:rsid w:val="00526D92"/>
    <w:rsid w:val="00535912"/>
    <w:rsid w:val="00546337"/>
    <w:rsid w:val="00547486"/>
    <w:rsid w:val="00552D37"/>
    <w:rsid w:val="005549AA"/>
    <w:rsid w:val="00566470"/>
    <w:rsid w:val="005676DA"/>
    <w:rsid w:val="00571A3B"/>
    <w:rsid w:val="0057452A"/>
    <w:rsid w:val="005745D5"/>
    <w:rsid w:val="00580119"/>
    <w:rsid w:val="00580ACA"/>
    <w:rsid w:val="005862C6"/>
    <w:rsid w:val="00591CBA"/>
    <w:rsid w:val="005939B7"/>
    <w:rsid w:val="00596087"/>
    <w:rsid w:val="005A0E68"/>
    <w:rsid w:val="005B035E"/>
    <w:rsid w:val="005B5E22"/>
    <w:rsid w:val="005B7112"/>
    <w:rsid w:val="005D2DA8"/>
    <w:rsid w:val="005D34C5"/>
    <w:rsid w:val="005D5307"/>
    <w:rsid w:val="005D5B45"/>
    <w:rsid w:val="005E080D"/>
    <w:rsid w:val="005E105A"/>
    <w:rsid w:val="005E3310"/>
    <w:rsid w:val="005E37AD"/>
    <w:rsid w:val="005E5EFF"/>
    <w:rsid w:val="005F6BA5"/>
    <w:rsid w:val="005F6C0C"/>
    <w:rsid w:val="005F70B1"/>
    <w:rsid w:val="006019BA"/>
    <w:rsid w:val="00603912"/>
    <w:rsid w:val="00614818"/>
    <w:rsid w:val="00616504"/>
    <w:rsid w:val="006173C8"/>
    <w:rsid w:val="00622FD7"/>
    <w:rsid w:val="00624DE5"/>
    <w:rsid w:val="0063014D"/>
    <w:rsid w:val="006305E6"/>
    <w:rsid w:val="0063560D"/>
    <w:rsid w:val="0063759C"/>
    <w:rsid w:val="0064192C"/>
    <w:rsid w:val="00650A6E"/>
    <w:rsid w:val="0066619B"/>
    <w:rsid w:val="0067335F"/>
    <w:rsid w:val="006853C6"/>
    <w:rsid w:val="006A109B"/>
    <w:rsid w:val="006A1CEB"/>
    <w:rsid w:val="006A5FCA"/>
    <w:rsid w:val="006A6603"/>
    <w:rsid w:val="006A6D4C"/>
    <w:rsid w:val="006A71CF"/>
    <w:rsid w:val="006A76D0"/>
    <w:rsid w:val="006C0EC9"/>
    <w:rsid w:val="006C563F"/>
    <w:rsid w:val="006D15BE"/>
    <w:rsid w:val="006D5FB1"/>
    <w:rsid w:val="006D6CBA"/>
    <w:rsid w:val="006D7123"/>
    <w:rsid w:val="006E13F9"/>
    <w:rsid w:val="006E5EC2"/>
    <w:rsid w:val="006E7C23"/>
    <w:rsid w:val="006F0D19"/>
    <w:rsid w:val="006F4EF8"/>
    <w:rsid w:val="006F5DC6"/>
    <w:rsid w:val="006F601E"/>
    <w:rsid w:val="0070329C"/>
    <w:rsid w:val="007129C3"/>
    <w:rsid w:val="0071672A"/>
    <w:rsid w:val="00717730"/>
    <w:rsid w:val="00722018"/>
    <w:rsid w:val="00725076"/>
    <w:rsid w:val="00725FA6"/>
    <w:rsid w:val="00733EFF"/>
    <w:rsid w:val="00735202"/>
    <w:rsid w:val="00744C87"/>
    <w:rsid w:val="007466E9"/>
    <w:rsid w:val="00746819"/>
    <w:rsid w:val="0075777A"/>
    <w:rsid w:val="00761510"/>
    <w:rsid w:val="007623C0"/>
    <w:rsid w:val="007636F5"/>
    <w:rsid w:val="00770279"/>
    <w:rsid w:val="00771D87"/>
    <w:rsid w:val="0077348A"/>
    <w:rsid w:val="00776695"/>
    <w:rsid w:val="00785D29"/>
    <w:rsid w:val="00794BB4"/>
    <w:rsid w:val="007957AE"/>
    <w:rsid w:val="007B32D1"/>
    <w:rsid w:val="007C2358"/>
    <w:rsid w:val="007C7E5F"/>
    <w:rsid w:val="007D4D27"/>
    <w:rsid w:val="007D5D29"/>
    <w:rsid w:val="007E50CC"/>
    <w:rsid w:val="007E6BEC"/>
    <w:rsid w:val="007F0DBE"/>
    <w:rsid w:val="007F6351"/>
    <w:rsid w:val="00812332"/>
    <w:rsid w:val="008155D8"/>
    <w:rsid w:val="00815836"/>
    <w:rsid w:val="0082649A"/>
    <w:rsid w:val="00827006"/>
    <w:rsid w:val="00840734"/>
    <w:rsid w:val="008433D8"/>
    <w:rsid w:val="0085116B"/>
    <w:rsid w:val="00857FF4"/>
    <w:rsid w:val="0086544E"/>
    <w:rsid w:val="00872D18"/>
    <w:rsid w:val="00883ECC"/>
    <w:rsid w:val="00884F2E"/>
    <w:rsid w:val="0089094B"/>
    <w:rsid w:val="00894EF9"/>
    <w:rsid w:val="008977BE"/>
    <w:rsid w:val="008A090B"/>
    <w:rsid w:val="008A30B5"/>
    <w:rsid w:val="008A53A4"/>
    <w:rsid w:val="008A5AA1"/>
    <w:rsid w:val="008B33D9"/>
    <w:rsid w:val="008B3560"/>
    <w:rsid w:val="008B3F81"/>
    <w:rsid w:val="008B4A55"/>
    <w:rsid w:val="008C4F62"/>
    <w:rsid w:val="008C63B8"/>
    <w:rsid w:val="008C63E9"/>
    <w:rsid w:val="008E1D78"/>
    <w:rsid w:val="008E7B7F"/>
    <w:rsid w:val="00910F5F"/>
    <w:rsid w:val="009145D2"/>
    <w:rsid w:val="00917CC6"/>
    <w:rsid w:val="0092694B"/>
    <w:rsid w:val="00926A52"/>
    <w:rsid w:val="00935FD6"/>
    <w:rsid w:val="0094313E"/>
    <w:rsid w:val="00945367"/>
    <w:rsid w:val="0094779E"/>
    <w:rsid w:val="0095677A"/>
    <w:rsid w:val="00961118"/>
    <w:rsid w:val="009670E9"/>
    <w:rsid w:val="00971435"/>
    <w:rsid w:val="00971AB5"/>
    <w:rsid w:val="00973FF5"/>
    <w:rsid w:val="0097594D"/>
    <w:rsid w:val="0098066E"/>
    <w:rsid w:val="00986185"/>
    <w:rsid w:val="00994F82"/>
    <w:rsid w:val="00996540"/>
    <w:rsid w:val="00996DFE"/>
    <w:rsid w:val="009973D2"/>
    <w:rsid w:val="009A0ADF"/>
    <w:rsid w:val="009A40BB"/>
    <w:rsid w:val="009A73C5"/>
    <w:rsid w:val="009B2116"/>
    <w:rsid w:val="009B24A6"/>
    <w:rsid w:val="009B70BE"/>
    <w:rsid w:val="009B7B86"/>
    <w:rsid w:val="009C43F0"/>
    <w:rsid w:val="009C59FE"/>
    <w:rsid w:val="009D2532"/>
    <w:rsid w:val="009D600C"/>
    <w:rsid w:val="009E0B87"/>
    <w:rsid w:val="009E10C4"/>
    <w:rsid w:val="009E77BD"/>
    <w:rsid w:val="009F6B43"/>
    <w:rsid w:val="009F7664"/>
    <w:rsid w:val="00A03D59"/>
    <w:rsid w:val="00A213C8"/>
    <w:rsid w:val="00A34AE9"/>
    <w:rsid w:val="00A427D1"/>
    <w:rsid w:val="00A43FFC"/>
    <w:rsid w:val="00A467ED"/>
    <w:rsid w:val="00A47131"/>
    <w:rsid w:val="00A52DD2"/>
    <w:rsid w:val="00A5675B"/>
    <w:rsid w:val="00A62208"/>
    <w:rsid w:val="00A709C7"/>
    <w:rsid w:val="00A74E14"/>
    <w:rsid w:val="00A750D1"/>
    <w:rsid w:val="00A857E4"/>
    <w:rsid w:val="00A858AF"/>
    <w:rsid w:val="00AB0012"/>
    <w:rsid w:val="00AB679B"/>
    <w:rsid w:val="00AC37AB"/>
    <w:rsid w:val="00AC3C11"/>
    <w:rsid w:val="00AC4B30"/>
    <w:rsid w:val="00AC6F60"/>
    <w:rsid w:val="00AC7212"/>
    <w:rsid w:val="00AD5F7D"/>
    <w:rsid w:val="00AD71FD"/>
    <w:rsid w:val="00AE5510"/>
    <w:rsid w:val="00AE63FA"/>
    <w:rsid w:val="00AE6E85"/>
    <w:rsid w:val="00AF4F2F"/>
    <w:rsid w:val="00AF68EB"/>
    <w:rsid w:val="00AF6D69"/>
    <w:rsid w:val="00AF7460"/>
    <w:rsid w:val="00B005A7"/>
    <w:rsid w:val="00B0154D"/>
    <w:rsid w:val="00B048A5"/>
    <w:rsid w:val="00B1159C"/>
    <w:rsid w:val="00B149D4"/>
    <w:rsid w:val="00B1605E"/>
    <w:rsid w:val="00B16E83"/>
    <w:rsid w:val="00B21DFA"/>
    <w:rsid w:val="00B267AE"/>
    <w:rsid w:val="00B307D7"/>
    <w:rsid w:val="00B357C2"/>
    <w:rsid w:val="00B35935"/>
    <w:rsid w:val="00B40E3B"/>
    <w:rsid w:val="00B46109"/>
    <w:rsid w:val="00B52D55"/>
    <w:rsid w:val="00B538C7"/>
    <w:rsid w:val="00B62348"/>
    <w:rsid w:val="00B64374"/>
    <w:rsid w:val="00B75507"/>
    <w:rsid w:val="00B76605"/>
    <w:rsid w:val="00B766DE"/>
    <w:rsid w:val="00B76E83"/>
    <w:rsid w:val="00B94C1F"/>
    <w:rsid w:val="00B960A2"/>
    <w:rsid w:val="00BA16A4"/>
    <w:rsid w:val="00BA5B5E"/>
    <w:rsid w:val="00BA79D7"/>
    <w:rsid w:val="00BB232D"/>
    <w:rsid w:val="00BB3508"/>
    <w:rsid w:val="00BB3616"/>
    <w:rsid w:val="00BC0786"/>
    <w:rsid w:val="00BC4072"/>
    <w:rsid w:val="00BC45CC"/>
    <w:rsid w:val="00BC4955"/>
    <w:rsid w:val="00BC6342"/>
    <w:rsid w:val="00BD3D0F"/>
    <w:rsid w:val="00BE0295"/>
    <w:rsid w:val="00BE1C0D"/>
    <w:rsid w:val="00BE41EB"/>
    <w:rsid w:val="00BE59F2"/>
    <w:rsid w:val="00BF415C"/>
    <w:rsid w:val="00BF56B3"/>
    <w:rsid w:val="00BF7A14"/>
    <w:rsid w:val="00C00D3D"/>
    <w:rsid w:val="00C05878"/>
    <w:rsid w:val="00C10DDF"/>
    <w:rsid w:val="00C11894"/>
    <w:rsid w:val="00C12EFF"/>
    <w:rsid w:val="00C32245"/>
    <w:rsid w:val="00C352CF"/>
    <w:rsid w:val="00C45541"/>
    <w:rsid w:val="00C50235"/>
    <w:rsid w:val="00C64F73"/>
    <w:rsid w:val="00C652DB"/>
    <w:rsid w:val="00C672A1"/>
    <w:rsid w:val="00C67563"/>
    <w:rsid w:val="00C73A27"/>
    <w:rsid w:val="00C751D0"/>
    <w:rsid w:val="00C7564B"/>
    <w:rsid w:val="00C80DD2"/>
    <w:rsid w:val="00C838E2"/>
    <w:rsid w:val="00C83A91"/>
    <w:rsid w:val="00C90265"/>
    <w:rsid w:val="00C907DA"/>
    <w:rsid w:val="00CA0576"/>
    <w:rsid w:val="00CB0D3A"/>
    <w:rsid w:val="00CC0EA4"/>
    <w:rsid w:val="00CC5BB1"/>
    <w:rsid w:val="00CC7FF5"/>
    <w:rsid w:val="00CD0F8E"/>
    <w:rsid w:val="00CD381F"/>
    <w:rsid w:val="00CD44FB"/>
    <w:rsid w:val="00CE4321"/>
    <w:rsid w:val="00CE47DC"/>
    <w:rsid w:val="00CE4DA4"/>
    <w:rsid w:val="00D02C12"/>
    <w:rsid w:val="00D03AA0"/>
    <w:rsid w:val="00D070C0"/>
    <w:rsid w:val="00D07231"/>
    <w:rsid w:val="00D11AFC"/>
    <w:rsid w:val="00D121C7"/>
    <w:rsid w:val="00D128B0"/>
    <w:rsid w:val="00D2414E"/>
    <w:rsid w:val="00D26392"/>
    <w:rsid w:val="00D2667B"/>
    <w:rsid w:val="00D32D51"/>
    <w:rsid w:val="00D53108"/>
    <w:rsid w:val="00D55EE9"/>
    <w:rsid w:val="00D644E6"/>
    <w:rsid w:val="00D64BF7"/>
    <w:rsid w:val="00D72E41"/>
    <w:rsid w:val="00D81302"/>
    <w:rsid w:val="00D8558A"/>
    <w:rsid w:val="00D86396"/>
    <w:rsid w:val="00D969CA"/>
    <w:rsid w:val="00DB1955"/>
    <w:rsid w:val="00DB1C50"/>
    <w:rsid w:val="00DB28A7"/>
    <w:rsid w:val="00DB3502"/>
    <w:rsid w:val="00DB5F97"/>
    <w:rsid w:val="00DC4487"/>
    <w:rsid w:val="00DC4BAB"/>
    <w:rsid w:val="00DC712A"/>
    <w:rsid w:val="00DD3E8F"/>
    <w:rsid w:val="00DD7207"/>
    <w:rsid w:val="00DD7BAA"/>
    <w:rsid w:val="00DF41BB"/>
    <w:rsid w:val="00DF496A"/>
    <w:rsid w:val="00E003CF"/>
    <w:rsid w:val="00E00796"/>
    <w:rsid w:val="00E04F65"/>
    <w:rsid w:val="00E071CF"/>
    <w:rsid w:val="00E14A29"/>
    <w:rsid w:val="00E16FD4"/>
    <w:rsid w:val="00E24302"/>
    <w:rsid w:val="00E24436"/>
    <w:rsid w:val="00E25885"/>
    <w:rsid w:val="00E3513C"/>
    <w:rsid w:val="00E44860"/>
    <w:rsid w:val="00E47F75"/>
    <w:rsid w:val="00E54788"/>
    <w:rsid w:val="00E6413B"/>
    <w:rsid w:val="00E6456F"/>
    <w:rsid w:val="00E66B3A"/>
    <w:rsid w:val="00E8436D"/>
    <w:rsid w:val="00E8656C"/>
    <w:rsid w:val="00E86C48"/>
    <w:rsid w:val="00E90124"/>
    <w:rsid w:val="00E923FC"/>
    <w:rsid w:val="00E9453E"/>
    <w:rsid w:val="00E9660A"/>
    <w:rsid w:val="00EA010F"/>
    <w:rsid w:val="00EA2782"/>
    <w:rsid w:val="00EB4318"/>
    <w:rsid w:val="00EB594D"/>
    <w:rsid w:val="00EB6120"/>
    <w:rsid w:val="00EB6C48"/>
    <w:rsid w:val="00EB791E"/>
    <w:rsid w:val="00EC053B"/>
    <w:rsid w:val="00ED64E7"/>
    <w:rsid w:val="00EE1B0F"/>
    <w:rsid w:val="00EE2800"/>
    <w:rsid w:val="00EE482B"/>
    <w:rsid w:val="00EF162E"/>
    <w:rsid w:val="00EF3168"/>
    <w:rsid w:val="00EF6AB9"/>
    <w:rsid w:val="00F01320"/>
    <w:rsid w:val="00F0639C"/>
    <w:rsid w:val="00F22EB2"/>
    <w:rsid w:val="00F23109"/>
    <w:rsid w:val="00F23A04"/>
    <w:rsid w:val="00F327B7"/>
    <w:rsid w:val="00F37B79"/>
    <w:rsid w:val="00F40E30"/>
    <w:rsid w:val="00F40FB6"/>
    <w:rsid w:val="00F424BF"/>
    <w:rsid w:val="00F44AA1"/>
    <w:rsid w:val="00F50655"/>
    <w:rsid w:val="00F51D9A"/>
    <w:rsid w:val="00F6261F"/>
    <w:rsid w:val="00F73A79"/>
    <w:rsid w:val="00F80AA5"/>
    <w:rsid w:val="00F83640"/>
    <w:rsid w:val="00F86D48"/>
    <w:rsid w:val="00F9044A"/>
    <w:rsid w:val="00F9132B"/>
    <w:rsid w:val="00F92D86"/>
    <w:rsid w:val="00F95705"/>
    <w:rsid w:val="00FA2743"/>
    <w:rsid w:val="00FA274D"/>
    <w:rsid w:val="00FB4038"/>
    <w:rsid w:val="00FC3AE8"/>
    <w:rsid w:val="00FE3553"/>
    <w:rsid w:val="00FE4220"/>
    <w:rsid w:val="00FE7B54"/>
    <w:rsid w:val="00FF0BC6"/>
    <w:rsid w:val="00FF1BEB"/>
    <w:rsid w:val="00FF40A2"/>
    <w:rsid w:val="00FF5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2F788C"/>
  <w15:chartTrackingRefBased/>
  <w15:docId w15:val="{B3BB423E-C4B0-4796-951E-6F3B7E1E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4C7"/>
    <w:rPr>
      <w:rFonts w:ascii="Arial" w:hAnsi="Arial"/>
      <w:sz w:val="22"/>
      <w:szCs w:val="22"/>
      <w:lang w:val="en-US" w:eastAsia="en-US"/>
    </w:rPr>
  </w:style>
  <w:style w:type="paragraph" w:styleId="Heading1">
    <w:name w:val="heading 1"/>
    <w:basedOn w:val="Normal"/>
    <w:next w:val="Normal"/>
    <w:link w:val="Heading1Char"/>
    <w:qFormat/>
    <w:rsid w:val="001A5EE7"/>
    <w:pPr>
      <w:outlineLvl w:val="0"/>
    </w:pPr>
    <w:rPr>
      <w:b/>
      <w:bCs/>
      <w:color w:val="009CA6"/>
      <w:sz w:val="24"/>
      <w:szCs w:val="24"/>
      <w:lang w:val="en-AU"/>
    </w:rPr>
  </w:style>
  <w:style w:type="paragraph" w:styleId="Heading2">
    <w:name w:val="heading 2"/>
    <w:basedOn w:val="Normal"/>
    <w:next w:val="Normal"/>
    <w:link w:val="Heading2Char"/>
    <w:semiHidden/>
    <w:unhideWhenUsed/>
    <w:qFormat/>
    <w:rsid w:val="009B21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ACA"/>
    <w:pPr>
      <w:tabs>
        <w:tab w:val="center" w:pos="4680"/>
        <w:tab w:val="right" w:pos="9360"/>
      </w:tabs>
    </w:pPr>
  </w:style>
  <w:style w:type="character" w:customStyle="1" w:styleId="HeaderChar">
    <w:name w:val="Header Char"/>
    <w:basedOn w:val="DefaultParagraphFont"/>
    <w:link w:val="Header"/>
    <w:rsid w:val="00580ACA"/>
    <w:rPr>
      <w:rFonts w:ascii="Arial" w:hAnsi="Arial"/>
      <w:sz w:val="22"/>
      <w:szCs w:val="22"/>
      <w:lang w:val="en-US" w:eastAsia="en-US"/>
    </w:rPr>
  </w:style>
  <w:style w:type="paragraph" w:styleId="Footer">
    <w:name w:val="footer"/>
    <w:basedOn w:val="Normal"/>
    <w:link w:val="FooterChar"/>
    <w:unhideWhenUsed/>
    <w:rsid w:val="00580ACA"/>
    <w:pPr>
      <w:tabs>
        <w:tab w:val="center" w:pos="4680"/>
        <w:tab w:val="right" w:pos="9360"/>
      </w:tabs>
    </w:pPr>
  </w:style>
  <w:style w:type="character" w:customStyle="1" w:styleId="FooterChar">
    <w:name w:val="Footer Char"/>
    <w:basedOn w:val="DefaultParagraphFont"/>
    <w:link w:val="Footer"/>
    <w:rsid w:val="00580ACA"/>
    <w:rPr>
      <w:rFonts w:ascii="Arial" w:hAnsi="Arial"/>
      <w:sz w:val="22"/>
      <w:szCs w:val="22"/>
      <w:lang w:val="en-US" w:eastAsia="en-US"/>
    </w:rPr>
  </w:style>
  <w:style w:type="character" w:styleId="Hyperlink">
    <w:name w:val="Hyperlink"/>
    <w:basedOn w:val="DefaultParagraphFont"/>
    <w:uiPriority w:val="99"/>
    <w:unhideWhenUsed/>
    <w:rsid w:val="00125F96"/>
    <w:rPr>
      <w:color w:val="0000FF" w:themeColor="hyperlink"/>
      <w:u w:val="single"/>
    </w:rPr>
  </w:style>
  <w:style w:type="character" w:customStyle="1" w:styleId="Mention1">
    <w:name w:val="Mention1"/>
    <w:basedOn w:val="DefaultParagraphFont"/>
    <w:uiPriority w:val="99"/>
    <w:semiHidden/>
    <w:unhideWhenUsed/>
    <w:rsid w:val="00125F96"/>
    <w:rPr>
      <w:color w:val="2B579A"/>
      <w:shd w:val="clear" w:color="auto" w:fill="E6E6E6"/>
    </w:rPr>
  </w:style>
  <w:style w:type="paragraph" w:styleId="ListParagraph">
    <w:name w:val="List Paragraph"/>
    <w:basedOn w:val="Normal"/>
    <w:uiPriority w:val="34"/>
    <w:qFormat/>
    <w:rsid w:val="00F6261F"/>
    <w:pPr>
      <w:ind w:left="720"/>
      <w:contextualSpacing/>
    </w:pPr>
  </w:style>
  <w:style w:type="paragraph" w:styleId="BalloonText">
    <w:name w:val="Balloon Text"/>
    <w:basedOn w:val="Normal"/>
    <w:link w:val="BalloonTextChar"/>
    <w:rsid w:val="00312747"/>
    <w:rPr>
      <w:rFonts w:ascii="Segoe UI" w:hAnsi="Segoe UI" w:cs="Segoe UI"/>
      <w:sz w:val="18"/>
      <w:szCs w:val="18"/>
    </w:rPr>
  </w:style>
  <w:style w:type="character" w:customStyle="1" w:styleId="BalloonTextChar">
    <w:name w:val="Balloon Text Char"/>
    <w:basedOn w:val="DefaultParagraphFont"/>
    <w:link w:val="BalloonText"/>
    <w:rsid w:val="00312747"/>
    <w:rPr>
      <w:rFonts w:ascii="Segoe UI" w:hAnsi="Segoe UI" w:cs="Segoe UI"/>
      <w:sz w:val="18"/>
      <w:szCs w:val="18"/>
      <w:lang w:val="en-US" w:eastAsia="en-US"/>
    </w:rPr>
  </w:style>
  <w:style w:type="character" w:styleId="FollowedHyperlink">
    <w:name w:val="FollowedHyperlink"/>
    <w:basedOn w:val="DefaultParagraphFont"/>
    <w:semiHidden/>
    <w:unhideWhenUsed/>
    <w:rsid w:val="00502FAE"/>
    <w:rPr>
      <w:color w:val="800080" w:themeColor="followedHyperlink"/>
      <w:u w:val="single"/>
    </w:rPr>
  </w:style>
  <w:style w:type="character" w:customStyle="1" w:styleId="Heading1Char">
    <w:name w:val="Heading 1 Char"/>
    <w:basedOn w:val="DefaultParagraphFont"/>
    <w:link w:val="Heading1"/>
    <w:rsid w:val="001A5EE7"/>
    <w:rPr>
      <w:rFonts w:ascii="Arial" w:hAnsi="Arial"/>
      <w:b/>
      <w:bCs/>
      <w:color w:val="009CA6"/>
      <w:sz w:val="24"/>
      <w:szCs w:val="24"/>
      <w:lang w:eastAsia="en-US"/>
    </w:rPr>
  </w:style>
  <w:style w:type="character" w:styleId="CommentReference">
    <w:name w:val="annotation reference"/>
    <w:basedOn w:val="DefaultParagraphFont"/>
    <w:uiPriority w:val="99"/>
    <w:semiHidden/>
    <w:unhideWhenUsed/>
    <w:rsid w:val="00C73A27"/>
    <w:rPr>
      <w:sz w:val="16"/>
      <w:szCs w:val="16"/>
    </w:rPr>
  </w:style>
  <w:style w:type="paragraph" w:styleId="CommentText">
    <w:name w:val="annotation text"/>
    <w:basedOn w:val="Normal"/>
    <w:link w:val="CommentTextChar"/>
    <w:uiPriority w:val="99"/>
    <w:unhideWhenUsed/>
    <w:rsid w:val="00C73A27"/>
    <w:pPr>
      <w:pBdr>
        <w:top w:val="nil"/>
        <w:left w:val="nil"/>
        <w:bottom w:val="nil"/>
        <w:right w:val="nil"/>
        <w:between w:val="nil"/>
      </w:pBdr>
    </w:pPr>
    <w:rPr>
      <w:rFonts w:eastAsia="Arial" w:cs="Arial"/>
      <w:color w:val="000000"/>
      <w:sz w:val="20"/>
      <w:szCs w:val="20"/>
      <w:lang w:val="en-AU" w:eastAsia="en-AU"/>
    </w:rPr>
  </w:style>
  <w:style w:type="character" w:customStyle="1" w:styleId="CommentTextChar">
    <w:name w:val="Comment Text Char"/>
    <w:basedOn w:val="DefaultParagraphFont"/>
    <w:link w:val="CommentText"/>
    <w:uiPriority w:val="99"/>
    <w:rsid w:val="00C73A27"/>
    <w:rPr>
      <w:rFonts w:ascii="Arial" w:eastAsia="Arial" w:hAnsi="Arial" w:cs="Arial"/>
      <w:color w:val="000000"/>
    </w:rPr>
  </w:style>
  <w:style w:type="character" w:customStyle="1" w:styleId="UnresolvedMention1">
    <w:name w:val="Unresolved Mention1"/>
    <w:basedOn w:val="DefaultParagraphFont"/>
    <w:uiPriority w:val="99"/>
    <w:semiHidden/>
    <w:unhideWhenUsed/>
    <w:rsid w:val="001F02C3"/>
    <w:rPr>
      <w:color w:val="808080"/>
      <w:shd w:val="clear" w:color="auto" w:fill="E6E6E6"/>
    </w:rPr>
  </w:style>
  <w:style w:type="paragraph" w:styleId="FootnoteText">
    <w:name w:val="footnote text"/>
    <w:basedOn w:val="Normal"/>
    <w:link w:val="FootnoteTextChar"/>
    <w:uiPriority w:val="99"/>
    <w:unhideWhenUsed/>
    <w:rsid w:val="00E66B3A"/>
    <w:rPr>
      <w:color w:val="000000"/>
      <w:sz w:val="20"/>
      <w:szCs w:val="20"/>
      <w:lang w:val="en-AU"/>
    </w:rPr>
  </w:style>
  <w:style w:type="character" w:customStyle="1" w:styleId="FootnoteTextChar">
    <w:name w:val="Footnote Text Char"/>
    <w:basedOn w:val="DefaultParagraphFont"/>
    <w:link w:val="FootnoteText"/>
    <w:uiPriority w:val="99"/>
    <w:rsid w:val="00E66B3A"/>
    <w:rPr>
      <w:rFonts w:ascii="Arial" w:hAnsi="Arial"/>
      <w:color w:val="000000"/>
      <w:lang w:eastAsia="en-US"/>
    </w:rPr>
  </w:style>
  <w:style w:type="character" w:styleId="FootnoteReference">
    <w:name w:val="footnote reference"/>
    <w:aliases w:val="NO,Footnotes refss,Footnote number,Footnote"/>
    <w:basedOn w:val="DefaultParagraphFont"/>
    <w:uiPriority w:val="99"/>
    <w:unhideWhenUsed/>
    <w:rsid w:val="00E66B3A"/>
    <w:rPr>
      <w:vertAlign w:val="superscript"/>
    </w:rPr>
  </w:style>
  <w:style w:type="character" w:customStyle="1" w:styleId="Heading2Char">
    <w:name w:val="Heading 2 Char"/>
    <w:basedOn w:val="DefaultParagraphFont"/>
    <w:link w:val="Heading2"/>
    <w:semiHidden/>
    <w:rsid w:val="009B2116"/>
    <w:rPr>
      <w:rFonts w:asciiTheme="majorHAnsi" w:eastAsiaTheme="majorEastAsia" w:hAnsiTheme="majorHAnsi" w:cstheme="majorBidi"/>
      <w:color w:val="365F91" w:themeColor="accent1" w:themeShade="BF"/>
      <w:sz w:val="26"/>
      <w:szCs w:val="26"/>
      <w:lang w:val="en-US" w:eastAsia="en-US"/>
    </w:rPr>
  </w:style>
  <w:style w:type="paragraph" w:styleId="CommentSubject">
    <w:name w:val="annotation subject"/>
    <w:basedOn w:val="CommentText"/>
    <w:next w:val="CommentText"/>
    <w:link w:val="CommentSubjectChar"/>
    <w:semiHidden/>
    <w:unhideWhenUsed/>
    <w:rsid w:val="00C00D3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b/>
      <w:bCs/>
      <w:color w:val="auto"/>
      <w:lang w:val="en-US" w:eastAsia="en-US"/>
    </w:rPr>
  </w:style>
  <w:style w:type="character" w:customStyle="1" w:styleId="CommentSubjectChar">
    <w:name w:val="Comment Subject Char"/>
    <w:basedOn w:val="CommentTextChar"/>
    <w:link w:val="CommentSubject"/>
    <w:semiHidden/>
    <w:rsid w:val="00C00D3D"/>
    <w:rPr>
      <w:rFonts w:ascii="Arial" w:eastAsia="Arial" w:hAnsi="Arial" w:cs="Arial"/>
      <w:b/>
      <w:bCs/>
      <w:color w:val="000000"/>
      <w:lang w:val="en-US" w:eastAsia="en-US"/>
    </w:rPr>
  </w:style>
  <w:style w:type="character" w:customStyle="1" w:styleId="cit">
    <w:name w:val="cit"/>
    <w:basedOn w:val="DefaultParagraphFont"/>
    <w:rsid w:val="005E080D"/>
  </w:style>
  <w:style w:type="character" w:customStyle="1" w:styleId="size-m">
    <w:name w:val="size-m"/>
    <w:basedOn w:val="DefaultParagraphFont"/>
    <w:rsid w:val="00480C9C"/>
    <w:rPr>
      <w:sz w:val="20"/>
      <w:szCs w:val="20"/>
    </w:rPr>
  </w:style>
  <w:style w:type="paragraph" w:customStyle="1" w:styleId="Default">
    <w:name w:val="Default"/>
    <w:rsid w:val="00E003C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94EF9"/>
    <w:rPr>
      <w:b/>
      <w:bCs/>
    </w:rPr>
  </w:style>
  <w:style w:type="paragraph" w:styleId="NormalWeb">
    <w:name w:val="Normal (Web)"/>
    <w:basedOn w:val="Normal"/>
    <w:uiPriority w:val="99"/>
    <w:semiHidden/>
    <w:unhideWhenUsed/>
    <w:rsid w:val="00535912"/>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9B70BE"/>
    <w:pPr>
      <w:contextualSpacing/>
    </w:pPr>
    <w:rPr>
      <w:rFonts w:ascii="Arial" w:eastAsia="Arial" w:hAnsi="Arial" w:cs="Arial"/>
      <w:sz w:val="22"/>
      <w:szCs w:val="22"/>
    </w:rPr>
  </w:style>
  <w:style w:type="character" w:customStyle="1" w:styleId="NoSpacingChar">
    <w:name w:val="No Spacing Char"/>
    <w:basedOn w:val="DefaultParagraphFont"/>
    <w:link w:val="NoSpacing"/>
    <w:uiPriority w:val="1"/>
    <w:rsid w:val="009B70BE"/>
    <w:rPr>
      <w:rFonts w:ascii="Arial" w:eastAsia="Arial" w:hAnsi="Arial" w:cs="Arial"/>
      <w:sz w:val="22"/>
      <w:szCs w:val="22"/>
    </w:rPr>
  </w:style>
  <w:style w:type="paragraph" w:customStyle="1" w:styleId="Style3">
    <w:name w:val="Style3"/>
    <w:basedOn w:val="Normal"/>
    <w:link w:val="Style3Char"/>
    <w:qFormat/>
    <w:rsid w:val="009B70BE"/>
    <w:pPr>
      <w:keepNext/>
      <w:keepLines/>
      <w:spacing w:before="360" w:after="120" w:line="276" w:lineRule="auto"/>
      <w:outlineLvl w:val="1"/>
    </w:pPr>
    <w:rPr>
      <w:rFonts w:eastAsia="Arial" w:cs="Arial"/>
      <w:bCs/>
      <w:color w:val="E57200"/>
      <w:sz w:val="30"/>
      <w:szCs w:val="32"/>
      <w:lang w:val="en-AU" w:eastAsia="en-AU"/>
    </w:rPr>
  </w:style>
  <w:style w:type="character" w:customStyle="1" w:styleId="Style3Char">
    <w:name w:val="Style3 Char"/>
    <w:basedOn w:val="DefaultParagraphFont"/>
    <w:link w:val="Style3"/>
    <w:rsid w:val="009B70BE"/>
    <w:rPr>
      <w:rFonts w:ascii="Arial" w:eastAsia="Arial" w:hAnsi="Arial" w:cs="Arial"/>
      <w:bCs/>
      <w:color w:val="E57200"/>
      <w:sz w:val="30"/>
      <w:szCs w:val="32"/>
    </w:rPr>
  </w:style>
  <w:style w:type="paragraph" w:customStyle="1" w:styleId="Normal1">
    <w:name w:val="Normal1"/>
    <w:basedOn w:val="Normal"/>
    <w:qFormat/>
    <w:rsid w:val="006F4EF8"/>
    <w:pPr>
      <w:spacing w:line="276" w:lineRule="auto"/>
    </w:pPr>
    <w:rPr>
      <w:rFonts w:eastAsia="Arial" w:cs="Arial"/>
      <w:lang w:val="en-AU" w:eastAsia="en-AU"/>
    </w:rPr>
  </w:style>
  <w:style w:type="paragraph" w:customStyle="1" w:styleId="paragraph">
    <w:name w:val="paragraph"/>
    <w:basedOn w:val="Normal"/>
    <w:rsid w:val="001F7612"/>
    <w:pPr>
      <w:spacing w:before="100" w:beforeAutospacing="1" w:after="100" w:afterAutospacing="1"/>
    </w:pPr>
    <w:rPr>
      <w:rFonts w:ascii="Times New Roman" w:hAnsi="Times New Roman"/>
      <w:sz w:val="24"/>
      <w:szCs w:val="24"/>
      <w:lang w:val="en-AU" w:eastAsia="en-AU"/>
    </w:rPr>
  </w:style>
  <w:style w:type="character" w:customStyle="1" w:styleId="normaltextrun">
    <w:name w:val="normaltextrun"/>
    <w:basedOn w:val="DefaultParagraphFont"/>
    <w:rsid w:val="001F7612"/>
  </w:style>
  <w:style w:type="character" w:customStyle="1" w:styleId="eop">
    <w:name w:val="eop"/>
    <w:basedOn w:val="DefaultParagraphFont"/>
    <w:rsid w:val="001F7612"/>
  </w:style>
  <w:style w:type="character" w:styleId="UnresolvedMention">
    <w:name w:val="Unresolved Mention"/>
    <w:basedOn w:val="DefaultParagraphFont"/>
    <w:uiPriority w:val="99"/>
    <w:semiHidden/>
    <w:unhideWhenUsed/>
    <w:rsid w:val="001F7612"/>
    <w:rPr>
      <w:color w:val="605E5C"/>
      <w:shd w:val="clear" w:color="auto" w:fill="E1DFDD"/>
    </w:rPr>
  </w:style>
  <w:style w:type="character" w:customStyle="1" w:styleId="scxw29517080">
    <w:name w:val="scxw29517080"/>
    <w:basedOn w:val="DefaultParagraphFont"/>
    <w:rsid w:val="001F7612"/>
  </w:style>
  <w:style w:type="character" w:customStyle="1" w:styleId="spellingerror">
    <w:name w:val="spellingerror"/>
    <w:basedOn w:val="DefaultParagraphFont"/>
    <w:rsid w:val="001F7612"/>
  </w:style>
  <w:style w:type="character" w:styleId="Emphasis">
    <w:name w:val="Emphasis"/>
    <w:basedOn w:val="DefaultParagraphFont"/>
    <w:uiPriority w:val="20"/>
    <w:qFormat/>
    <w:rsid w:val="00B766DE"/>
    <w:rPr>
      <w:i/>
      <w:iCs/>
    </w:rPr>
  </w:style>
  <w:style w:type="paragraph" w:styleId="EndnoteText">
    <w:name w:val="endnote text"/>
    <w:basedOn w:val="Normal"/>
    <w:link w:val="EndnoteTextChar"/>
    <w:uiPriority w:val="99"/>
    <w:unhideWhenUsed/>
    <w:rsid w:val="003D43DB"/>
    <w:rPr>
      <w:rFonts w:asciiTheme="minorHAnsi" w:eastAsiaTheme="minorHAnsi" w:hAnsiTheme="minorHAnsi" w:cstheme="minorBidi"/>
      <w:sz w:val="20"/>
      <w:szCs w:val="20"/>
      <w:lang w:val="en-AU"/>
    </w:rPr>
  </w:style>
  <w:style w:type="character" w:customStyle="1" w:styleId="EndnoteTextChar">
    <w:name w:val="Endnote Text Char"/>
    <w:basedOn w:val="DefaultParagraphFont"/>
    <w:link w:val="EndnoteText"/>
    <w:uiPriority w:val="99"/>
    <w:rsid w:val="003D43DB"/>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D4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6338">
      <w:bodyDiv w:val="1"/>
      <w:marLeft w:val="0"/>
      <w:marRight w:val="0"/>
      <w:marTop w:val="0"/>
      <w:marBottom w:val="0"/>
      <w:divBdr>
        <w:top w:val="none" w:sz="0" w:space="0" w:color="auto"/>
        <w:left w:val="none" w:sz="0" w:space="0" w:color="auto"/>
        <w:bottom w:val="none" w:sz="0" w:space="0" w:color="auto"/>
        <w:right w:val="none" w:sz="0" w:space="0" w:color="auto"/>
      </w:divBdr>
    </w:div>
    <w:div w:id="291836129">
      <w:bodyDiv w:val="1"/>
      <w:marLeft w:val="0"/>
      <w:marRight w:val="0"/>
      <w:marTop w:val="0"/>
      <w:marBottom w:val="0"/>
      <w:divBdr>
        <w:top w:val="none" w:sz="0" w:space="0" w:color="auto"/>
        <w:left w:val="none" w:sz="0" w:space="0" w:color="auto"/>
        <w:bottom w:val="none" w:sz="0" w:space="0" w:color="auto"/>
        <w:right w:val="none" w:sz="0" w:space="0" w:color="auto"/>
      </w:divBdr>
    </w:div>
    <w:div w:id="344674855">
      <w:bodyDiv w:val="1"/>
      <w:marLeft w:val="0"/>
      <w:marRight w:val="0"/>
      <w:marTop w:val="0"/>
      <w:marBottom w:val="0"/>
      <w:divBdr>
        <w:top w:val="none" w:sz="0" w:space="0" w:color="auto"/>
        <w:left w:val="none" w:sz="0" w:space="0" w:color="auto"/>
        <w:bottom w:val="none" w:sz="0" w:space="0" w:color="auto"/>
        <w:right w:val="none" w:sz="0" w:space="0" w:color="auto"/>
      </w:divBdr>
    </w:div>
    <w:div w:id="418912974">
      <w:bodyDiv w:val="1"/>
      <w:marLeft w:val="0"/>
      <w:marRight w:val="0"/>
      <w:marTop w:val="0"/>
      <w:marBottom w:val="0"/>
      <w:divBdr>
        <w:top w:val="none" w:sz="0" w:space="0" w:color="auto"/>
        <w:left w:val="none" w:sz="0" w:space="0" w:color="auto"/>
        <w:bottom w:val="none" w:sz="0" w:space="0" w:color="auto"/>
        <w:right w:val="none" w:sz="0" w:space="0" w:color="auto"/>
      </w:divBdr>
    </w:div>
    <w:div w:id="447507139">
      <w:bodyDiv w:val="1"/>
      <w:marLeft w:val="0"/>
      <w:marRight w:val="0"/>
      <w:marTop w:val="0"/>
      <w:marBottom w:val="0"/>
      <w:divBdr>
        <w:top w:val="none" w:sz="0" w:space="0" w:color="auto"/>
        <w:left w:val="none" w:sz="0" w:space="0" w:color="auto"/>
        <w:bottom w:val="none" w:sz="0" w:space="0" w:color="auto"/>
        <w:right w:val="none" w:sz="0" w:space="0" w:color="auto"/>
      </w:divBdr>
    </w:div>
    <w:div w:id="496842469">
      <w:bodyDiv w:val="1"/>
      <w:marLeft w:val="0"/>
      <w:marRight w:val="0"/>
      <w:marTop w:val="0"/>
      <w:marBottom w:val="0"/>
      <w:divBdr>
        <w:top w:val="none" w:sz="0" w:space="0" w:color="auto"/>
        <w:left w:val="none" w:sz="0" w:space="0" w:color="auto"/>
        <w:bottom w:val="none" w:sz="0" w:space="0" w:color="auto"/>
        <w:right w:val="none" w:sz="0" w:space="0" w:color="auto"/>
      </w:divBdr>
    </w:div>
    <w:div w:id="620301359">
      <w:bodyDiv w:val="1"/>
      <w:marLeft w:val="0"/>
      <w:marRight w:val="0"/>
      <w:marTop w:val="0"/>
      <w:marBottom w:val="0"/>
      <w:divBdr>
        <w:top w:val="none" w:sz="0" w:space="0" w:color="auto"/>
        <w:left w:val="none" w:sz="0" w:space="0" w:color="auto"/>
        <w:bottom w:val="none" w:sz="0" w:space="0" w:color="auto"/>
        <w:right w:val="none" w:sz="0" w:space="0" w:color="auto"/>
      </w:divBdr>
    </w:div>
    <w:div w:id="621961352">
      <w:bodyDiv w:val="1"/>
      <w:marLeft w:val="0"/>
      <w:marRight w:val="0"/>
      <w:marTop w:val="0"/>
      <w:marBottom w:val="0"/>
      <w:divBdr>
        <w:top w:val="none" w:sz="0" w:space="0" w:color="auto"/>
        <w:left w:val="none" w:sz="0" w:space="0" w:color="auto"/>
        <w:bottom w:val="none" w:sz="0" w:space="0" w:color="auto"/>
        <w:right w:val="none" w:sz="0" w:space="0" w:color="auto"/>
      </w:divBdr>
      <w:divsChild>
        <w:div w:id="1529753294">
          <w:marLeft w:val="0"/>
          <w:marRight w:val="0"/>
          <w:marTop w:val="0"/>
          <w:marBottom w:val="0"/>
          <w:divBdr>
            <w:top w:val="none" w:sz="0" w:space="0" w:color="auto"/>
            <w:left w:val="none" w:sz="0" w:space="0" w:color="auto"/>
            <w:bottom w:val="none" w:sz="0" w:space="0" w:color="auto"/>
            <w:right w:val="none" w:sz="0" w:space="0" w:color="auto"/>
          </w:divBdr>
        </w:div>
        <w:div w:id="1796943831">
          <w:marLeft w:val="0"/>
          <w:marRight w:val="0"/>
          <w:marTop w:val="0"/>
          <w:marBottom w:val="0"/>
          <w:divBdr>
            <w:top w:val="none" w:sz="0" w:space="0" w:color="auto"/>
            <w:left w:val="none" w:sz="0" w:space="0" w:color="auto"/>
            <w:bottom w:val="none" w:sz="0" w:space="0" w:color="auto"/>
            <w:right w:val="none" w:sz="0" w:space="0" w:color="auto"/>
          </w:divBdr>
        </w:div>
      </w:divsChild>
    </w:div>
    <w:div w:id="692264877">
      <w:bodyDiv w:val="1"/>
      <w:marLeft w:val="0"/>
      <w:marRight w:val="0"/>
      <w:marTop w:val="0"/>
      <w:marBottom w:val="0"/>
      <w:divBdr>
        <w:top w:val="none" w:sz="0" w:space="0" w:color="auto"/>
        <w:left w:val="none" w:sz="0" w:space="0" w:color="auto"/>
        <w:bottom w:val="none" w:sz="0" w:space="0" w:color="auto"/>
        <w:right w:val="none" w:sz="0" w:space="0" w:color="auto"/>
      </w:divBdr>
    </w:div>
    <w:div w:id="748624097">
      <w:bodyDiv w:val="1"/>
      <w:marLeft w:val="0"/>
      <w:marRight w:val="0"/>
      <w:marTop w:val="0"/>
      <w:marBottom w:val="0"/>
      <w:divBdr>
        <w:top w:val="none" w:sz="0" w:space="0" w:color="auto"/>
        <w:left w:val="none" w:sz="0" w:space="0" w:color="auto"/>
        <w:bottom w:val="none" w:sz="0" w:space="0" w:color="auto"/>
        <w:right w:val="none" w:sz="0" w:space="0" w:color="auto"/>
      </w:divBdr>
    </w:div>
    <w:div w:id="804354908">
      <w:bodyDiv w:val="1"/>
      <w:marLeft w:val="0"/>
      <w:marRight w:val="0"/>
      <w:marTop w:val="0"/>
      <w:marBottom w:val="0"/>
      <w:divBdr>
        <w:top w:val="none" w:sz="0" w:space="0" w:color="auto"/>
        <w:left w:val="none" w:sz="0" w:space="0" w:color="auto"/>
        <w:bottom w:val="none" w:sz="0" w:space="0" w:color="auto"/>
        <w:right w:val="none" w:sz="0" w:space="0" w:color="auto"/>
      </w:divBdr>
    </w:div>
    <w:div w:id="882867741">
      <w:bodyDiv w:val="1"/>
      <w:marLeft w:val="0"/>
      <w:marRight w:val="0"/>
      <w:marTop w:val="0"/>
      <w:marBottom w:val="0"/>
      <w:divBdr>
        <w:top w:val="none" w:sz="0" w:space="0" w:color="auto"/>
        <w:left w:val="none" w:sz="0" w:space="0" w:color="auto"/>
        <w:bottom w:val="none" w:sz="0" w:space="0" w:color="auto"/>
        <w:right w:val="none" w:sz="0" w:space="0" w:color="auto"/>
      </w:divBdr>
    </w:div>
    <w:div w:id="948195310">
      <w:bodyDiv w:val="1"/>
      <w:marLeft w:val="0"/>
      <w:marRight w:val="0"/>
      <w:marTop w:val="0"/>
      <w:marBottom w:val="0"/>
      <w:divBdr>
        <w:top w:val="none" w:sz="0" w:space="0" w:color="auto"/>
        <w:left w:val="none" w:sz="0" w:space="0" w:color="auto"/>
        <w:bottom w:val="none" w:sz="0" w:space="0" w:color="auto"/>
        <w:right w:val="none" w:sz="0" w:space="0" w:color="auto"/>
      </w:divBdr>
    </w:div>
    <w:div w:id="1075401372">
      <w:bodyDiv w:val="1"/>
      <w:marLeft w:val="0"/>
      <w:marRight w:val="0"/>
      <w:marTop w:val="0"/>
      <w:marBottom w:val="0"/>
      <w:divBdr>
        <w:top w:val="none" w:sz="0" w:space="0" w:color="auto"/>
        <w:left w:val="none" w:sz="0" w:space="0" w:color="auto"/>
        <w:bottom w:val="none" w:sz="0" w:space="0" w:color="auto"/>
        <w:right w:val="none" w:sz="0" w:space="0" w:color="auto"/>
      </w:divBdr>
    </w:div>
    <w:div w:id="1219822118">
      <w:bodyDiv w:val="1"/>
      <w:marLeft w:val="0"/>
      <w:marRight w:val="0"/>
      <w:marTop w:val="0"/>
      <w:marBottom w:val="0"/>
      <w:divBdr>
        <w:top w:val="none" w:sz="0" w:space="0" w:color="auto"/>
        <w:left w:val="none" w:sz="0" w:space="0" w:color="auto"/>
        <w:bottom w:val="none" w:sz="0" w:space="0" w:color="auto"/>
        <w:right w:val="none" w:sz="0" w:space="0" w:color="auto"/>
      </w:divBdr>
    </w:div>
    <w:div w:id="1239249759">
      <w:bodyDiv w:val="1"/>
      <w:marLeft w:val="0"/>
      <w:marRight w:val="0"/>
      <w:marTop w:val="0"/>
      <w:marBottom w:val="0"/>
      <w:divBdr>
        <w:top w:val="none" w:sz="0" w:space="0" w:color="auto"/>
        <w:left w:val="none" w:sz="0" w:space="0" w:color="auto"/>
        <w:bottom w:val="none" w:sz="0" w:space="0" w:color="auto"/>
        <w:right w:val="none" w:sz="0" w:space="0" w:color="auto"/>
      </w:divBdr>
    </w:div>
    <w:div w:id="1321812103">
      <w:bodyDiv w:val="1"/>
      <w:marLeft w:val="0"/>
      <w:marRight w:val="0"/>
      <w:marTop w:val="0"/>
      <w:marBottom w:val="0"/>
      <w:divBdr>
        <w:top w:val="none" w:sz="0" w:space="0" w:color="auto"/>
        <w:left w:val="none" w:sz="0" w:space="0" w:color="auto"/>
        <w:bottom w:val="none" w:sz="0" w:space="0" w:color="auto"/>
        <w:right w:val="none" w:sz="0" w:space="0" w:color="auto"/>
      </w:divBdr>
    </w:div>
    <w:div w:id="1370841096">
      <w:bodyDiv w:val="1"/>
      <w:marLeft w:val="0"/>
      <w:marRight w:val="0"/>
      <w:marTop w:val="0"/>
      <w:marBottom w:val="0"/>
      <w:divBdr>
        <w:top w:val="none" w:sz="0" w:space="0" w:color="auto"/>
        <w:left w:val="none" w:sz="0" w:space="0" w:color="auto"/>
        <w:bottom w:val="none" w:sz="0" w:space="0" w:color="auto"/>
        <w:right w:val="none" w:sz="0" w:space="0" w:color="auto"/>
      </w:divBdr>
    </w:div>
    <w:div w:id="1397631963">
      <w:bodyDiv w:val="1"/>
      <w:marLeft w:val="0"/>
      <w:marRight w:val="0"/>
      <w:marTop w:val="0"/>
      <w:marBottom w:val="0"/>
      <w:divBdr>
        <w:top w:val="none" w:sz="0" w:space="0" w:color="auto"/>
        <w:left w:val="none" w:sz="0" w:space="0" w:color="auto"/>
        <w:bottom w:val="none" w:sz="0" w:space="0" w:color="auto"/>
        <w:right w:val="none" w:sz="0" w:space="0" w:color="auto"/>
      </w:divBdr>
    </w:div>
    <w:div w:id="1435907562">
      <w:bodyDiv w:val="1"/>
      <w:marLeft w:val="0"/>
      <w:marRight w:val="0"/>
      <w:marTop w:val="0"/>
      <w:marBottom w:val="0"/>
      <w:divBdr>
        <w:top w:val="none" w:sz="0" w:space="0" w:color="auto"/>
        <w:left w:val="none" w:sz="0" w:space="0" w:color="auto"/>
        <w:bottom w:val="none" w:sz="0" w:space="0" w:color="auto"/>
        <w:right w:val="none" w:sz="0" w:space="0" w:color="auto"/>
      </w:divBdr>
    </w:div>
    <w:div w:id="1459910315">
      <w:bodyDiv w:val="1"/>
      <w:marLeft w:val="0"/>
      <w:marRight w:val="0"/>
      <w:marTop w:val="0"/>
      <w:marBottom w:val="0"/>
      <w:divBdr>
        <w:top w:val="none" w:sz="0" w:space="0" w:color="auto"/>
        <w:left w:val="none" w:sz="0" w:space="0" w:color="auto"/>
        <w:bottom w:val="none" w:sz="0" w:space="0" w:color="auto"/>
        <w:right w:val="none" w:sz="0" w:space="0" w:color="auto"/>
      </w:divBdr>
    </w:div>
    <w:div w:id="1510557941">
      <w:bodyDiv w:val="1"/>
      <w:marLeft w:val="0"/>
      <w:marRight w:val="0"/>
      <w:marTop w:val="0"/>
      <w:marBottom w:val="0"/>
      <w:divBdr>
        <w:top w:val="none" w:sz="0" w:space="0" w:color="auto"/>
        <w:left w:val="none" w:sz="0" w:space="0" w:color="auto"/>
        <w:bottom w:val="none" w:sz="0" w:space="0" w:color="auto"/>
        <w:right w:val="none" w:sz="0" w:space="0" w:color="auto"/>
      </w:divBdr>
    </w:div>
    <w:div w:id="1552839543">
      <w:bodyDiv w:val="1"/>
      <w:marLeft w:val="0"/>
      <w:marRight w:val="0"/>
      <w:marTop w:val="0"/>
      <w:marBottom w:val="0"/>
      <w:divBdr>
        <w:top w:val="none" w:sz="0" w:space="0" w:color="auto"/>
        <w:left w:val="none" w:sz="0" w:space="0" w:color="auto"/>
        <w:bottom w:val="none" w:sz="0" w:space="0" w:color="auto"/>
        <w:right w:val="none" w:sz="0" w:space="0" w:color="auto"/>
      </w:divBdr>
    </w:div>
    <w:div w:id="1603031863">
      <w:bodyDiv w:val="1"/>
      <w:marLeft w:val="0"/>
      <w:marRight w:val="0"/>
      <w:marTop w:val="0"/>
      <w:marBottom w:val="0"/>
      <w:divBdr>
        <w:top w:val="none" w:sz="0" w:space="0" w:color="auto"/>
        <w:left w:val="none" w:sz="0" w:space="0" w:color="auto"/>
        <w:bottom w:val="none" w:sz="0" w:space="0" w:color="auto"/>
        <w:right w:val="none" w:sz="0" w:space="0" w:color="auto"/>
      </w:divBdr>
    </w:div>
    <w:div w:id="1680886392">
      <w:bodyDiv w:val="1"/>
      <w:marLeft w:val="0"/>
      <w:marRight w:val="0"/>
      <w:marTop w:val="0"/>
      <w:marBottom w:val="0"/>
      <w:divBdr>
        <w:top w:val="none" w:sz="0" w:space="0" w:color="auto"/>
        <w:left w:val="none" w:sz="0" w:space="0" w:color="auto"/>
        <w:bottom w:val="none" w:sz="0" w:space="0" w:color="auto"/>
        <w:right w:val="none" w:sz="0" w:space="0" w:color="auto"/>
      </w:divBdr>
    </w:div>
    <w:div w:id="1703238142">
      <w:bodyDiv w:val="1"/>
      <w:marLeft w:val="0"/>
      <w:marRight w:val="0"/>
      <w:marTop w:val="0"/>
      <w:marBottom w:val="0"/>
      <w:divBdr>
        <w:top w:val="none" w:sz="0" w:space="0" w:color="auto"/>
        <w:left w:val="none" w:sz="0" w:space="0" w:color="auto"/>
        <w:bottom w:val="none" w:sz="0" w:space="0" w:color="auto"/>
        <w:right w:val="none" w:sz="0" w:space="0" w:color="auto"/>
      </w:divBdr>
    </w:div>
    <w:div w:id="1706130639">
      <w:bodyDiv w:val="1"/>
      <w:marLeft w:val="0"/>
      <w:marRight w:val="0"/>
      <w:marTop w:val="0"/>
      <w:marBottom w:val="0"/>
      <w:divBdr>
        <w:top w:val="none" w:sz="0" w:space="0" w:color="auto"/>
        <w:left w:val="none" w:sz="0" w:space="0" w:color="auto"/>
        <w:bottom w:val="none" w:sz="0" w:space="0" w:color="auto"/>
        <w:right w:val="none" w:sz="0" w:space="0" w:color="auto"/>
      </w:divBdr>
    </w:div>
    <w:div w:id="1736735701">
      <w:bodyDiv w:val="1"/>
      <w:marLeft w:val="0"/>
      <w:marRight w:val="0"/>
      <w:marTop w:val="0"/>
      <w:marBottom w:val="0"/>
      <w:divBdr>
        <w:top w:val="none" w:sz="0" w:space="0" w:color="auto"/>
        <w:left w:val="none" w:sz="0" w:space="0" w:color="auto"/>
        <w:bottom w:val="none" w:sz="0" w:space="0" w:color="auto"/>
        <w:right w:val="none" w:sz="0" w:space="0" w:color="auto"/>
      </w:divBdr>
    </w:div>
    <w:div w:id="1770851475">
      <w:bodyDiv w:val="1"/>
      <w:marLeft w:val="0"/>
      <w:marRight w:val="0"/>
      <w:marTop w:val="0"/>
      <w:marBottom w:val="0"/>
      <w:divBdr>
        <w:top w:val="none" w:sz="0" w:space="0" w:color="auto"/>
        <w:left w:val="none" w:sz="0" w:space="0" w:color="auto"/>
        <w:bottom w:val="none" w:sz="0" w:space="0" w:color="auto"/>
        <w:right w:val="none" w:sz="0" w:space="0" w:color="auto"/>
      </w:divBdr>
    </w:div>
    <w:div w:id="1876458414">
      <w:bodyDiv w:val="1"/>
      <w:marLeft w:val="0"/>
      <w:marRight w:val="0"/>
      <w:marTop w:val="0"/>
      <w:marBottom w:val="0"/>
      <w:divBdr>
        <w:top w:val="none" w:sz="0" w:space="0" w:color="auto"/>
        <w:left w:val="none" w:sz="0" w:space="0" w:color="auto"/>
        <w:bottom w:val="none" w:sz="0" w:space="0" w:color="auto"/>
        <w:right w:val="none" w:sz="0" w:space="0" w:color="auto"/>
      </w:divBdr>
    </w:div>
    <w:div w:id="1939094296">
      <w:bodyDiv w:val="1"/>
      <w:marLeft w:val="0"/>
      <w:marRight w:val="0"/>
      <w:marTop w:val="0"/>
      <w:marBottom w:val="0"/>
      <w:divBdr>
        <w:top w:val="none" w:sz="0" w:space="0" w:color="auto"/>
        <w:left w:val="none" w:sz="0" w:space="0" w:color="auto"/>
        <w:bottom w:val="none" w:sz="0" w:space="0" w:color="auto"/>
        <w:right w:val="none" w:sz="0" w:space="0" w:color="auto"/>
      </w:divBdr>
      <w:divsChild>
        <w:div w:id="1991474898">
          <w:marLeft w:val="-7275"/>
          <w:marRight w:val="0"/>
          <w:marTop w:val="0"/>
          <w:marBottom w:val="0"/>
          <w:divBdr>
            <w:top w:val="none" w:sz="0" w:space="0" w:color="auto"/>
            <w:left w:val="none" w:sz="0" w:space="0" w:color="auto"/>
            <w:bottom w:val="none" w:sz="0" w:space="0" w:color="auto"/>
            <w:right w:val="none" w:sz="0" w:space="0" w:color="auto"/>
          </w:divBdr>
        </w:div>
      </w:divsChild>
    </w:div>
    <w:div w:id="1964076392">
      <w:bodyDiv w:val="1"/>
      <w:marLeft w:val="0"/>
      <w:marRight w:val="0"/>
      <w:marTop w:val="0"/>
      <w:marBottom w:val="0"/>
      <w:divBdr>
        <w:top w:val="none" w:sz="0" w:space="0" w:color="auto"/>
        <w:left w:val="none" w:sz="0" w:space="0" w:color="auto"/>
        <w:bottom w:val="none" w:sz="0" w:space="0" w:color="auto"/>
        <w:right w:val="none" w:sz="0" w:space="0" w:color="auto"/>
      </w:divBdr>
    </w:div>
    <w:div w:id="2030443476">
      <w:bodyDiv w:val="1"/>
      <w:marLeft w:val="0"/>
      <w:marRight w:val="0"/>
      <w:marTop w:val="0"/>
      <w:marBottom w:val="0"/>
      <w:divBdr>
        <w:top w:val="none" w:sz="0" w:space="0" w:color="auto"/>
        <w:left w:val="none" w:sz="0" w:space="0" w:color="auto"/>
        <w:bottom w:val="none" w:sz="0" w:space="0" w:color="auto"/>
        <w:right w:val="none" w:sz="0" w:space="0" w:color="auto"/>
      </w:divBdr>
    </w:div>
    <w:div w:id="20977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azuresrv\files\Policy%20&amp;%20Health%20Promotion\8.%20WHV%20Publications\Clearinghouse%20Connector\Spotlight\Spotlight%20on%20Pelvic%20pain_IN%20PROGRESS%202020\Spotlight%20on%20pelvic%20pain%20in%20women_from%20reviewers_in%20template_20210601.docx" TargetMode="External"/><Relationship Id="rId18" Type="http://schemas.openxmlformats.org/officeDocument/2006/relationships/hyperlink" Target="https://journals.plos.org/plosone/article?id=10.1371/journal.pone.0223316" TargetMode="External"/><Relationship Id="rId26" Type="http://schemas.openxmlformats.org/officeDocument/2006/relationships/hyperlink" Target="https://assets.jeanhailes.org.au/Webinars/EDM_Impact_QOL_mental_health.pdf" TargetMode="External"/><Relationship Id="rId39" Type="http://schemas.openxmlformats.org/officeDocument/2006/relationships/hyperlink" Target="https://academic.oup.com/hropen/article/2020/2/hoaa028/5849477" TargetMode="External"/><Relationship Id="rId21" Type="http://schemas.openxmlformats.org/officeDocument/2006/relationships/hyperlink" Target="https://www.ncbi.nlm.nih.gov/pmc/articles/PMC5833075/pdf/12905_2018_Article_538.pdf" TargetMode="External"/><Relationship Id="rId34" Type="http://schemas.openxmlformats.org/officeDocument/2006/relationships/hyperlink" Target="https://www.contemporaryobgyn.net/view/making-chronic-pelvic-pain-little-less-painful" TargetMode="External"/><Relationship Id="rId42" Type="http://schemas.openxmlformats.org/officeDocument/2006/relationships/hyperlink" Target="https://www.racgp.org.au/afp/2015/july/localised-provoked-vestibulodynia-(vulvodynia)-assessment-and-management/" TargetMode="External"/><Relationship Id="rId47" Type="http://schemas.openxmlformats.org/officeDocument/2006/relationships/hyperlink" Target="https://www.ncbi.nlm.nih.gov/pubmed/?term=Pierson%20R%5BAuthor%5D&amp;cauthor=true&amp;cauthor_uid=18837717" TargetMode="External"/><Relationship Id="rId50" Type="http://schemas.openxmlformats.org/officeDocument/2006/relationships/hyperlink" Target="https://www.jeanhailes.org.au/news/pain-and-the-pelvis" TargetMode="External"/><Relationship Id="rId55" Type="http://schemas.openxmlformats.org/officeDocument/2006/relationships/hyperlink" Target="https://www.jeanhailes.org.au/resources/endometriosis-fact-sheet" TargetMode="External"/><Relationship Id="rId63" Type="http://schemas.openxmlformats.org/officeDocument/2006/relationships/hyperlink" Target="https://www.theguardian.com/commentisfree/2017/oct/24/stop-telling-women-their-suffering-is-normal-pain-should-be-treated" TargetMode="External"/><Relationship Id="rId68" Type="http://schemas.openxmlformats.org/officeDocument/2006/relationships/hyperlink" Target="https://www.practicalpainmanagement.com/resources/news-and-research/chronic-pelvic-pain-resolved-best-interdisciplinary-approach" TargetMode="External"/><Relationship Id="rId7" Type="http://schemas.openxmlformats.org/officeDocument/2006/relationships/endnotes" Target="endnotes.xml"/><Relationship Id="rId71" Type="http://schemas.openxmlformats.org/officeDocument/2006/relationships/hyperlink" Target="http://www.whv.org.au/" TargetMode="External"/><Relationship Id="rId2" Type="http://schemas.openxmlformats.org/officeDocument/2006/relationships/numbering" Target="numbering.xml"/><Relationship Id="rId16" Type="http://schemas.openxmlformats.org/officeDocument/2006/relationships/hyperlink" Target="https://bpac.org.nz/BPJ/2015/September/pelvic.aspx" TargetMode="External"/><Relationship Id="rId29" Type="http://schemas.openxmlformats.org/officeDocument/2006/relationships/hyperlink" Target="https://hqlo.biomedcentral.com/articles/10.1186/s12955-019-1185-y" TargetMode="External"/><Relationship Id="rId11" Type="http://schemas.openxmlformats.org/officeDocument/2006/relationships/footer" Target="footer2.xml"/><Relationship Id="rId24" Type="http://schemas.openxmlformats.org/officeDocument/2006/relationships/hyperlink" Target="https://www.abc.net.au/news/2019-03-30/why-are-women-in-chronic-pain-given-antidepressants/10945368" TargetMode="External"/><Relationship Id="rId32" Type="http://schemas.openxmlformats.org/officeDocument/2006/relationships/hyperlink" Target="https://www.jpagonline.org/article/S1083-3188(20)30360-0/pdf" TargetMode="External"/><Relationship Id="rId37" Type="http://schemas.openxmlformats.org/officeDocument/2006/relationships/hyperlink" Target="https://www.ingentaconnect.com/content/ppa/pr/2015/00002015/00000039/art00006" TargetMode="External"/><Relationship Id="rId40" Type="http://schemas.openxmlformats.org/officeDocument/2006/relationships/hyperlink" Target="https://www.guidelinesinpractice.co.uk/womens-health/pelvic-pain-in-women-whats-the-diagnosis/453747.article" TargetMode="External"/><Relationship Id="rId45" Type="http://schemas.openxmlformats.org/officeDocument/2006/relationships/hyperlink" Target="https://bpac.org.nz/BPJ/2015/September/pelvic.aspx" TargetMode="External"/><Relationship Id="rId53" Type="http://schemas.openxmlformats.org/officeDocument/2006/relationships/hyperlink" Target="https://journals.plos.org/plosone/article?id=10.1371/journal.pone.0223316" TargetMode="External"/><Relationship Id="rId58" Type="http://schemas.openxmlformats.org/officeDocument/2006/relationships/hyperlink" Target="https://www.ncbi.nlm.nih.gov/pmc/articles/PMC5440042" TargetMode="External"/><Relationship Id="rId66" Type="http://schemas.openxmlformats.org/officeDocument/2006/relationships/hyperlink" Target="https://www.abc.net.au/news/2018-05-25/persistent-pelvic-pain-going-undiagnosed-in-women/9719790"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elvicpain.org.au/wp-content/uploads/2019/02/Introduction-to-Pelvic-Pain-2019.pdf?v=ef10366317f4" TargetMode="External"/><Relationship Id="rId23" Type="http://schemas.openxmlformats.org/officeDocument/2006/relationships/hyperlink" Target="https://www.washingtonpost.com/national/health-science/vaginal-mesh-has-caused-health-problems-in-many-women-even-as-some-surgeons-vouch-for-its-safety-and-efficacy/2019/01/18/1c4a2332-ff0f-11e8-ad40-cdfd0e0dd65a_story.html" TargetMode="External"/><Relationship Id="rId28" Type="http://schemas.openxmlformats.org/officeDocument/2006/relationships/hyperlink" Target="https://www.ncbi.nlm.nih.gov/pmc/articles/PMC6340718/" TargetMode="External"/><Relationship Id="rId36" Type="http://schemas.openxmlformats.org/officeDocument/2006/relationships/hyperlink" Target="https://obgyn.onlinelibrary.wiley.com/doi/full/10.1111/1471-0528.15223" TargetMode="External"/><Relationship Id="rId49" Type="http://schemas.openxmlformats.org/officeDocument/2006/relationships/hyperlink" Target="https://www.croakey.org/chronic-pelvic-pain-a-complex-condition-requiring-informed-care/" TargetMode="External"/><Relationship Id="rId57" Type="http://schemas.openxmlformats.org/officeDocument/2006/relationships/hyperlink" Target="https://www.ncbi.nlm.nih.gov/pmc/articles/PMC6340718" TargetMode="External"/><Relationship Id="rId61" Type="http://schemas.openxmlformats.org/officeDocument/2006/relationships/hyperlink" Target="https://www.practicalpainmanagement.com/gender-bias-ongoing-need-acknowledge-women-pain" TargetMode="External"/><Relationship Id="rId10" Type="http://schemas.openxmlformats.org/officeDocument/2006/relationships/header" Target="header2.xml"/><Relationship Id="rId19" Type="http://schemas.openxmlformats.org/officeDocument/2006/relationships/hyperlink" Target="https://www.practicalpainmanagement.com/gender-bias-ongoing-need-acknowledge-women-pain" TargetMode="External"/><Relationship Id="rId31" Type="http://schemas.openxmlformats.org/officeDocument/2006/relationships/hyperlink" Target="https://www.liebertpub.com/doi/abs/10.1089/jwh.2018.7615" TargetMode="External"/><Relationship Id="rId44" Type="http://schemas.openxmlformats.org/officeDocument/2006/relationships/hyperlink" Target="https://www.pelvicpain.org.au/wp-content/uploads/2018/11/Pelvic-Pain-Report-rfs.pdf" TargetMode="External"/><Relationship Id="rId52" Type="http://schemas.openxmlformats.org/officeDocument/2006/relationships/hyperlink" Target="https://obgyn.onlinelibrary.wiley.com/doi/full/10.1111/1471-0528.13292" TargetMode="External"/><Relationship Id="rId60" Type="http://schemas.openxmlformats.org/officeDocument/2006/relationships/hyperlink" Target="https://www.longdom.org/open-access/inflammation-and-chronic-pelvic-pain-a-biological-trigger-for-depression-in-women-2167-1044-3-142.pdf" TargetMode="External"/><Relationship Id="rId65" Type="http://schemas.openxmlformats.org/officeDocument/2006/relationships/hyperlink" Target="https://www.tandfonline.com/doi/pdf/10.1080/0167482X.2018.1476486"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eanhailes.org.au/pelvic-pain-a-collection-of-helpful-resources?utm_source=women&amp;utm_medium=email&amp;utm_campaign=oct" TargetMode="External"/><Relationship Id="rId22" Type="http://schemas.openxmlformats.org/officeDocument/2006/relationships/hyperlink" Target="https://www.abc.net.au/life/why-some-women-ignore-sexual-discomfort-and-settle-for-bad-sex/12549442" TargetMode="External"/><Relationship Id="rId27" Type="http://schemas.openxmlformats.org/officeDocument/2006/relationships/hyperlink" Target="https://www.ncbi.nlm.nih.gov/pmc/articles/PMC5118022/" TargetMode="External"/><Relationship Id="rId30" Type="http://schemas.openxmlformats.org/officeDocument/2006/relationships/hyperlink" Target="https://www.ncbi.nlm.nih.gov/pmc/articles/PMC7053437/" TargetMode="External"/><Relationship Id="rId35" Type="http://schemas.openxmlformats.org/officeDocument/2006/relationships/hyperlink" Target="https://www.ncbi.nlm.nih.gov/pmc/articles/PMC7271699/" TargetMode="External"/><Relationship Id="rId43" Type="http://schemas.openxmlformats.org/officeDocument/2006/relationships/hyperlink" Target="https://ranzcog.edu.au/womens-health/patient-information-guides/other-useful-resources/rate" TargetMode="External"/><Relationship Id="rId48" Type="http://schemas.openxmlformats.org/officeDocument/2006/relationships/hyperlink" Target="https://www.ncbi.nlm.nih.gov/pmc/articles/PMC3096669/" TargetMode="External"/><Relationship Id="rId56" Type="http://schemas.openxmlformats.org/officeDocument/2006/relationships/hyperlink" Target="https://obgyn.onlinelibrary.wiley.com/doi/full/10.1111/1471-0528.15280" TargetMode="External"/><Relationship Id="rId64" Type="http://schemas.openxmlformats.org/officeDocument/2006/relationships/hyperlink" Target="https://www.racgp.org.au/afp/2015/july/management-of-persistent-pelvic-pain-in-girls-and-women/" TargetMode="External"/><Relationship Id="rId69" Type="http://schemas.openxmlformats.org/officeDocument/2006/relationships/hyperlink" Target="tel:+61%203%209664%209300" TargetMode="External"/><Relationship Id="rId8" Type="http://schemas.openxmlformats.org/officeDocument/2006/relationships/header" Target="header1.xml"/><Relationship Id="rId51" Type="http://schemas.openxmlformats.org/officeDocument/2006/relationships/hyperlink" Target="https://assets.jeanhailes.org.au/Webinars/EDM_Impact_QOL_mental_health.pdf" TargetMode="External"/><Relationship Id="rId72" Type="http://schemas.openxmlformats.org/officeDocument/2006/relationships/hyperlink" Target="http://us5.campaign-archive1.com/home/?u=bbf49fd4e419d15103f7f3eaf&amp;id=75dcfb47e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croakey.org/chronic-pelvic-pain-a-complex-condition-requiring-informed-care/" TargetMode="External"/><Relationship Id="rId25" Type="http://schemas.openxmlformats.org/officeDocument/2006/relationships/hyperlink" Target="https://www.ncbi.nlm.nih.gov/pmc/articles/PMC5440042/" TargetMode="External"/><Relationship Id="rId33" Type="http://schemas.openxmlformats.org/officeDocument/2006/relationships/hyperlink" Target="https://theconversation.com/3-out-of-10-girls-skip-class-because-of-painful-periods-and-most-wont-talk-to-their-teacher-about-it-150286" TargetMode="External"/><Relationship Id="rId38" Type="http://schemas.openxmlformats.org/officeDocument/2006/relationships/hyperlink" Target="https://journals.lww.com/jwhpt/Fulltext/2019/10000/Outcomes_Following_Multidisciplinary_Management_of.4.aspx" TargetMode="External"/><Relationship Id="rId46" Type="http://schemas.openxmlformats.org/officeDocument/2006/relationships/hyperlink" Target="https://www.ncbi.nlm.nih.gov/pubmed/?term=Bloski%20T%5BAuthor%5D&amp;cauthor=true&amp;cauthor_uid=18837717" TargetMode="External"/><Relationship Id="rId59" Type="http://schemas.openxmlformats.org/officeDocument/2006/relationships/hyperlink" Target="https://link.springer.com/article/10.1007/s00439-020-02223-6" TargetMode="External"/><Relationship Id="rId67" Type="http://schemas.openxmlformats.org/officeDocument/2006/relationships/hyperlink" Target="https://www.bbc.com/future/article/20180518-the-inequality-in-how-women-are-treated-for-pain" TargetMode="External"/><Relationship Id="rId20" Type="http://schemas.openxmlformats.org/officeDocument/2006/relationships/hyperlink" Target="https://www.hervoicematters.org/" TargetMode="External"/><Relationship Id="rId41" Type="http://schemas.openxmlformats.org/officeDocument/2006/relationships/hyperlink" Target="https://www.racgp.org.au/afp/2015/july/management-of-persistent-pelvic-pain-in-girls-and-women/" TargetMode="External"/><Relationship Id="rId54" Type="http://schemas.openxmlformats.org/officeDocument/2006/relationships/hyperlink" Target="https://www.jpagonline.org/article/S1083-3188(20)30360-0/pdf" TargetMode="External"/><Relationship Id="rId62" Type="http://schemas.openxmlformats.org/officeDocument/2006/relationships/hyperlink" Target="https://www.practicalpainmanagement.com/patient/resources/pain-self-management/pain-women-hysteria-misjudgment" TargetMode="External"/><Relationship Id="rId70" Type="http://schemas.openxmlformats.org/officeDocument/2006/relationships/hyperlink" Target="mailto:library@whv.org.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4C8F-0F3E-4E6D-9480-6A032079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22240</Characters>
  <Application>Microsoft Office Word</Application>
  <DocSecurity>0</DocSecurity>
  <Lines>505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Ward</dc:creator>
  <cp:keywords/>
  <dc:description/>
  <cp:lastModifiedBy>Renata Anderson</cp:lastModifiedBy>
  <cp:revision>2</cp:revision>
  <cp:lastPrinted>2021-06-01T04:49:00Z</cp:lastPrinted>
  <dcterms:created xsi:type="dcterms:W3CDTF">2021-06-02T23:48:00Z</dcterms:created>
  <dcterms:modified xsi:type="dcterms:W3CDTF">2021-06-02T23:48:00Z</dcterms:modified>
</cp:coreProperties>
</file>